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7D8" w:rsidRPr="00133C0C" w:rsidRDefault="001777D8" w:rsidP="00BF7D53">
      <w:pPr>
        <w:pStyle w:val="SHMUZ"/>
        <w:pBdr>
          <w:bottom w:val="single" w:sz="12" w:space="2" w:color="auto"/>
        </w:pBdr>
        <w:spacing w:after="840" w:line="240" w:lineRule="auto"/>
        <w:rPr>
          <w:color w:val="auto"/>
        </w:rPr>
      </w:pPr>
      <w:r w:rsidRPr="00133C0C">
        <w:rPr>
          <w:color w:val="auto"/>
        </w:rPr>
        <w:t>16. ТОРГОВЛЯ И УСЛУГИ НАСЕЛЕНИЮ</w:t>
      </w:r>
    </w:p>
    <w:p w:rsidR="001777D8" w:rsidRPr="00133C0C" w:rsidRDefault="001777D8" w:rsidP="00D739F6">
      <w:pPr>
        <w:pStyle w:val="24"/>
        <w:pBdr>
          <w:bottom w:val="none" w:sz="0" w:space="0" w:color="auto"/>
        </w:pBdr>
        <w:spacing w:after="0" w:line="220" w:lineRule="exact"/>
        <w:ind w:firstLine="284"/>
        <w:jc w:val="both"/>
        <w:rPr>
          <w:rFonts w:cs="Arial"/>
          <w:b w:val="0"/>
          <w:bCs/>
          <w:spacing w:val="1"/>
          <w:sz w:val="16"/>
          <w:szCs w:val="16"/>
        </w:rPr>
      </w:pPr>
      <w:r w:rsidRPr="00133C0C">
        <w:rPr>
          <w:rFonts w:cs="Arial"/>
          <w:b w:val="0"/>
          <w:spacing w:val="1"/>
          <w:sz w:val="16"/>
          <w:szCs w:val="16"/>
        </w:rPr>
        <w:t xml:space="preserve">Раздел представляет </w:t>
      </w:r>
      <w:r w:rsidR="001066A5">
        <w:rPr>
          <w:rFonts w:cs="Arial"/>
          <w:b w:val="0"/>
          <w:spacing w:val="1"/>
          <w:sz w:val="16"/>
          <w:szCs w:val="16"/>
        </w:rPr>
        <w:t>статистику внутренней торговли</w:t>
      </w:r>
      <w:r w:rsidR="001066A5">
        <w:rPr>
          <w:rFonts w:cs="Arial"/>
          <w:b w:val="0"/>
          <w:spacing w:val="1"/>
          <w:sz w:val="16"/>
          <w:szCs w:val="16"/>
          <w:lang w:val="ru-RU"/>
        </w:rPr>
        <w:t xml:space="preserve"> и</w:t>
      </w:r>
      <w:r w:rsidRPr="00133C0C">
        <w:rPr>
          <w:rFonts w:cs="Arial"/>
          <w:b w:val="0"/>
          <w:spacing w:val="1"/>
          <w:sz w:val="16"/>
          <w:szCs w:val="16"/>
        </w:rPr>
        <w:t xml:space="preserve"> услуг населению.</w:t>
      </w:r>
    </w:p>
    <w:p w:rsidR="00B50F27" w:rsidRPr="00F52877" w:rsidRDefault="00B50F27" w:rsidP="00D739F6">
      <w:pPr>
        <w:spacing w:line="220" w:lineRule="exact"/>
        <w:ind w:firstLine="284"/>
        <w:jc w:val="both"/>
        <w:rPr>
          <w:rFonts w:ascii="Arial" w:hAnsi="Arial" w:cs="Arial"/>
          <w:strike/>
          <w:dstrike/>
          <w:sz w:val="16"/>
          <w:szCs w:val="16"/>
        </w:rPr>
      </w:pPr>
      <w:r w:rsidRPr="00133C0C">
        <w:rPr>
          <w:rFonts w:ascii="Arial" w:hAnsi="Arial" w:cs="Arial"/>
          <w:b/>
          <w:bCs/>
          <w:sz w:val="16"/>
          <w:szCs w:val="16"/>
        </w:rPr>
        <w:t xml:space="preserve">Розничный товарооборот </w:t>
      </w:r>
      <w:r w:rsidRPr="00133C0C">
        <w:rPr>
          <w:rFonts w:ascii="Arial" w:hAnsi="Arial" w:cs="Arial"/>
          <w:spacing w:val="1"/>
          <w:sz w:val="16"/>
          <w:szCs w:val="16"/>
        </w:rPr>
        <w:t xml:space="preserve">(по России </w:t>
      </w:r>
      <w:r w:rsidR="00FF7EEE">
        <w:rPr>
          <w:rFonts w:ascii="Arial" w:hAnsi="Arial" w:cs="Arial"/>
          <w:spacing w:val="1"/>
          <w:sz w:val="16"/>
          <w:szCs w:val="16"/>
        </w:rPr>
        <w:t>–</w:t>
      </w:r>
      <w:r w:rsidRPr="00133C0C">
        <w:rPr>
          <w:rFonts w:ascii="Arial" w:hAnsi="Arial" w:cs="Arial"/>
          <w:bCs/>
          <w:spacing w:val="1"/>
          <w:sz w:val="16"/>
          <w:szCs w:val="16"/>
        </w:rPr>
        <w:t xml:space="preserve"> </w:t>
      </w:r>
      <w:r w:rsidRPr="00133C0C">
        <w:rPr>
          <w:rFonts w:ascii="Arial" w:hAnsi="Arial" w:cs="Arial"/>
          <w:b/>
          <w:bCs/>
          <w:spacing w:val="1"/>
          <w:sz w:val="16"/>
          <w:szCs w:val="16"/>
        </w:rPr>
        <w:t>оборот розничной торговли</w:t>
      </w:r>
      <w:r w:rsidRPr="00133C0C">
        <w:rPr>
          <w:rFonts w:ascii="Arial" w:hAnsi="Arial" w:cs="Arial"/>
          <w:spacing w:val="1"/>
          <w:sz w:val="16"/>
          <w:szCs w:val="16"/>
        </w:rPr>
        <w:t>)</w:t>
      </w:r>
      <w:r w:rsidRPr="00133C0C">
        <w:rPr>
          <w:rFonts w:ascii="Arial" w:hAnsi="Arial" w:cs="Arial"/>
          <w:b/>
          <w:bCs/>
          <w:spacing w:val="1"/>
          <w:sz w:val="16"/>
          <w:szCs w:val="16"/>
        </w:rPr>
        <w:t> </w:t>
      </w:r>
      <w:r w:rsidR="00F52877">
        <w:rPr>
          <w:rFonts w:ascii="Arial" w:hAnsi="Arial" w:cs="Arial"/>
          <w:spacing w:val="1"/>
          <w:sz w:val="16"/>
          <w:szCs w:val="16"/>
        </w:rPr>
        <w:t>–</w:t>
      </w:r>
      <w:r w:rsidRPr="00133C0C">
        <w:rPr>
          <w:rFonts w:ascii="Arial" w:hAnsi="Arial" w:cs="Arial"/>
          <w:spacing w:val="1"/>
          <w:sz w:val="16"/>
          <w:szCs w:val="16"/>
        </w:rPr>
        <w:t xml:space="preserve"> продажа товаров населению для </w:t>
      </w:r>
      <w:r w:rsidR="00152F8B" w:rsidRPr="00133C0C">
        <w:rPr>
          <w:rFonts w:ascii="Arial" w:hAnsi="Arial" w:cs="Arial"/>
          <w:spacing w:val="1"/>
          <w:sz w:val="16"/>
          <w:szCs w:val="16"/>
        </w:rPr>
        <w:t>лич</w:t>
      </w:r>
      <w:r w:rsidRPr="00133C0C">
        <w:rPr>
          <w:rFonts w:ascii="Arial" w:hAnsi="Arial" w:cs="Arial"/>
          <w:spacing w:val="1"/>
          <w:sz w:val="16"/>
          <w:szCs w:val="16"/>
        </w:rPr>
        <w:t xml:space="preserve">ного потребления или использования в домашнем хозяйстве. </w:t>
      </w:r>
      <w:proofErr w:type="gramStart"/>
      <w:r w:rsidRPr="00133C0C">
        <w:rPr>
          <w:rFonts w:ascii="Arial" w:hAnsi="Arial" w:cs="Arial"/>
          <w:spacing w:val="1"/>
          <w:sz w:val="16"/>
          <w:szCs w:val="16"/>
        </w:rPr>
        <w:t xml:space="preserve">Розничный товарооборот (оборот розничной торговли) формируется: </w:t>
      </w:r>
      <w:r w:rsidR="005A65CC" w:rsidRPr="005A65CC">
        <w:rPr>
          <w:rFonts w:ascii="Arial" w:hAnsi="Arial" w:cs="Arial"/>
          <w:spacing w:val="1"/>
          <w:sz w:val="16"/>
          <w:szCs w:val="16"/>
        </w:rPr>
        <w:br/>
      </w:r>
      <w:r w:rsidRPr="00133C0C">
        <w:rPr>
          <w:rFonts w:ascii="Arial" w:hAnsi="Arial" w:cs="Arial"/>
          <w:spacing w:val="1"/>
          <w:sz w:val="16"/>
          <w:szCs w:val="16"/>
        </w:rPr>
        <w:t xml:space="preserve">в России </w:t>
      </w:r>
      <w:r w:rsidR="00FF7EEE">
        <w:rPr>
          <w:rFonts w:ascii="Arial" w:hAnsi="Arial" w:cs="Arial"/>
          <w:spacing w:val="1"/>
          <w:sz w:val="16"/>
          <w:szCs w:val="16"/>
        </w:rPr>
        <w:t>–</w:t>
      </w:r>
      <w:r w:rsidRPr="00133C0C">
        <w:rPr>
          <w:rFonts w:ascii="Arial" w:hAnsi="Arial" w:cs="Arial"/>
          <w:spacing w:val="1"/>
          <w:sz w:val="16"/>
          <w:szCs w:val="16"/>
        </w:rPr>
        <w:t xml:space="preserve"> по данным сплошного федерального статистического наблюдения </w:t>
      </w:r>
      <w:r w:rsidR="005A65CC" w:rsidRPr="005A65CC">
        <w:rPr>
          <w:rFonts w:ascii="Arial" w:hAnsi="Arial" w:cs="Arial"/>
          <w:spacing w:val="1"/>
          <w:sz w:val="16"/>
          <w:szCs w:val="16"/>
        </w:rPr>
        <w:br/>
      </w:r>
      <w:r w:rsidRPr="00133C0C">
        <w:rPr>
          <w:rFonts w:ascii="Arial" w:hAnsi="Arial" w:cs="Arial"/>
          <w:spacing w:val="1"/>
          <w:sz w:val="16"/>
          <w:szCs w:val="16"/>
        </w:rPr>
        <w:t xml:space="preserve">за организациями, не относящимися к субъектам малого предпринимательства, которое проводится с месячной периодичностью, ежеквартальных выборочных обследований малых предприятий розничной торговли (за исключением </w:t>
      </w:r>
      <w:proofErr w:type="spellStart"/>
      <w:r w:rsidRPr="00133C0C">
        <w:rPr>
          <w:rFonts w:ascii="Arial" w:hAnsi="Arial" w:cs="Arial"/>
          <w:spacing w:val="1"/>
          <w:sz w:val="16"/>
          <w:szCs w:val="16"/>
        </w:rPr>
        <w:t>микропредприятий</w:t>
      </w:r>
      <w:proofErr w:type="spellEnd"/>
      <w:r w:rsidRPr="00133C0C">
        <w:rPr>
          <w:rFonts w:ascii="Arial" w:hAnsi="Arial" w:cs="Arial"/>
          <w:spacing w:val="1"/>
          <w:sz w:val="16"/>
          <w:szCs w:val="16"/>
        </w:rPr>
        <w:t xml:space="preserve">) и розничных рынков и ярмарок, а также ежегодных выборочных обследований индивидуальных предпринимателей и </w:t>
      </w:r>
      <w:proofErr w:type="spellStart"/>
      <w:r w:rsidRPr="00133C0C">
        <w:rPr>
          <w:rFonts w:ascii="Arial" w:hAnsi="Arial" w:cs="Arial"/>
          <w:spacing w:val="1"/>
          <w:sz w:val="16"/>
          <w:szCs w:val="16"/>
        </w:rPr>
        <w:t>микропредприятий</w:t>
      </w:r>
      <w:proofErr w:type="spellEnd"/>
      <w:r w:rsidRPr="00133C0C">
        <w:rPr>
          <w:rFonts w:ascii="Arial" w:hAnsi="Arial" w:cs="Arial"/>
          <w:spacing w:val="1"/>
          <w:sz w:val="16"/>
          <w:szCs w:val="16"/>
        </w:rPr>
        <w:t xml:space="preserve"> </w:t>
      </w:r>
      <w:r w:rsidR="005A65CC" w:rsidRPr="005A65CC">
        <w:rPr>
          <w:rFonts w:ascii="Arial" w:hAnsi="Arial" w:cs="Arial"/>
          <w:spacing w:val="1"/>
          <w:sz w:val="16"/>
          <w:szCs w:val="16"/>
        </w:rPr>
        <w:br/>
      </w:r>
      <w:r w:rsidRPr="00133C0C">
        <w:rPr>
          <w:rFonts w:ascii="Arial" w:hAnsi="Arial" w:cs="Arial"/>
          <w:spacing w:val="1"/>
          <w:sz w:val="16"/>
          <w:szCs w:val="16"/>
        </w:rPr>
        <w:t>с распространением полученных данных на генеральную совокупность объектов наблюдения</w:t>
      </w:r>
      <w:proofErr w:type="gramEnd"/>
      <w:r w:rsidRPr="00133C0C">
        <w:rPr>
          <w:rFonts w:ascii="Arial" w:hAnsi="Arial" w:cs="Arial"/>
          <w:spacing w:val="1"/>
          <w:sz w:val="16"/>
          <w:szCs w:val="16"/>
        </w:rPr>
        <w:t xml:space="preserve">, в Беларуси – по данным </w:t>
      </w:r>
      <w:r w:rsidRPr="00F52877">
        <w:rPr>
          <w:rFonts w:ascii="Arial" w:hAnsi="Arial" w:cs="Arial"/>
          <w:spacing w:val="-2"/>
          <w:sz w:val="16"/>
          <w:szCs w:val="16"/>
        </w:rPr>
        <w:t xml:space="preserve">ежегодного государственного статистического наблюдения за организациями торговли, </w:t>
      </w:r>
      <w:r w:rsidRPr="00F52877">
        <w:rPr>
          <w:rFonts w:ascii="Arial" w:hAnsi="Arial" w:cs="Arial"/>
          <w:sz w:val="16"/>
          <w:szCs w:val="16"/>
        </w:rPr>
        <w:t xml:space="preserve">ежеквартального выборочного государственного статистического наблюдения за объемами продажи товаров </w:t>
      </w:r>
      <w:r w:rsidR="0076137E" w:rsidRPr="00F52877">
        <w:rPr>
          <w:rFonts w:ascii="Arial" w:hAnsi="Arial" w:cs="Arial"/>
          <w:sz w:val="16"/>
          <w:szCs w:val="16"/>
        </w:rPr>
        <w:t xml:space="preserve">индивидуальными предпринимателями и физическими лицами </w:t>
      </w:r>
      <w:r w:rsidRPr="00F52877">
        <w:rPr>
          <w:rFonts w:ascii="Arial" w:hAnsi="Arial" w:cs="Arial"/>
          <w:sz w:val="16"/>
          <w:szCs w:val="16"/>
        </w:rPr>
        <w:t>на рынках, в торговых центрах, административных данных об индивидуальных предпринимателях, осуществляющих розничную торговлю вне рынков, торговых центров.</w:t>
      </w:r>
    </w:p>
    <w:p w:rsidR="001777D8" w:rsidRPr="00D739F6" w:rsidRDefault="00D739F6" w:rsidP="00D739F6">
      <w:pPr>
        <w:pStyle w:val="24"/>
        <w:pBdr>
          <w:bottom w:val="none" w:sz="0" w:space="0" w:color="auto"/>
        </w:pBdr>
        <w:spacing w:after="0" w:line="220" w:lineRule="exact"/>
        <w:ind w:firstLine="284"/>
        <w:jc w:val="both"/>
        <w:rPr>
          <w:rFonts w:cs="Arial"/>
          <w:b w:val="0"/>
          <w:sz w:val="16"/>
          <w:szCs w:val="16"/>
        </w:rPr>
      </w:pPr>
      <w:r w:rsidRPr="00D739F6">
        <w:rPr>
          <w:rFonts w:cs="Arial"/>
          <w:b w:val="0"/>
          <w:sz w:val="16"/>
          <w:szCs w:val="16"/>
        </w:rPr>
        <w:t xml:space="preserve">Оборот розничной торговли – выручка от продажи товаров населению для личного потребления или использования в домашнем хозяйстве  за наличный или безналичный расчет. В оборот розничной торговли не включается стоимость товаров, проданных (отпущенных) из розничной торговой сети юридическим лицам (в том числе организациям социальной сферы, </w:t>
      </w:r>
      <w:proofErr w:type="spellStart"/>
      <w:r w:rsidRPr="00D739F6">
        <w:rPr>
          <w:rFonts w:cs="Arial"/>
          <w:b w:val="0"/>
          <w:sz w:val="16"/>
          <w:szCs w:val="16"/>
        </w:rPr>
        <w:t>спецпотребителям</w:t>
      </w:r>
      <w:proofErr w:type="spellEnd"/>
      <w:r w:rsidRPr="00D739F6">
        <w:rPr>
          <w:rFonts w:cs="Arial"/>
          <w:b w:val="0"/>
          <w:sz w:val="16"/>
          <w:szCs w:val="16"/>
        </w:rPr>
        <w:t xml:space="preserve"> и т.п.) и индивидуальным предпринимателям, и оборот общественного питания</w:t>
      </w:r>
      <w:r w:rsidR="001777D8" w:rsidRPr="00D739F6">
        <w:rPr>
          <w:rFonts w:cs="Arial"/>
          <w:b w:val="0"/>
          <w:sz w:val="16"/>
          <w:szCs w:val="16"/>
        </w:rPr>
        <w:t>.</w:t>
      </w:r>
    </w:p>
    <w:p w:rsidR="001777D8" w:rsidRPr="00D739F6" w:rsidRDefault="00D739F6" w:rsidP="00D739F6">
      <w:pPr>
        <w:pStyle w:val="24"/>
        <w:pBdr>
          <w:bottom w:val="none" w:sz="0" w:space="0" w:color="auto"/>
        </w:pBdr>
        <w:spacing w:after="0" w:line="220" w:lineRule="exact"/>
        <w:ind w:firstLine="284"/>
        <w:jc w:val="both"/>
        <w:rPr>
          <w:rFonts w:cs="Arial"/>
          <w:b w:val="0"/>
          <w:sz w:val="16"/>
          <w:szCs w:val="16"/>
          <w:lang w:val="ru-RU"/>
        </w:rPr>
      </w:pPr>
      <w:r w:rsidRPr="00D739F6">
        <w:rPr>
          <w:rFonts w:cs="Arial"/>
          <w:b w:val="0"/>
          <w:bCs/>
          <w:sz w:val="16"/>
          <w:szCs w:val="16"/>
        </w:rPr>
        <w:t>В</w:t>
      </w:r>
      <w:r w:rsidRPr="00D739F6">
        <w:rPr>
          <w:rFonts w:cs="Arial"/>
          <w:bCs/>
          <w:sz w:val="16"/>
          <w:szCs w:val="16"/>
        </w:rPr>
        <w:t xml:space="preserve"> Беларуси</w:t>
      </w:r>
      <w:r w:rsidRPr="00D739F6">
        <w:rPr>
          <w:rFonts w:cs="Arial"/>
          <w:b w:val="0"/>
          <w:bCs/>
          <w:sz w:val="16"/>
          <w:szCs w:val="16"/>
          <w:lang w:val="ru-RU"/>
        </w:rPr>
        <w:t xml:space="preserve"> до 2023 года</w:t>
      </w:r>
      <w:r w:rsidRPr="00D739F6">
        <w:rPr>
          <w:rFonts w:cs="Arial"/>
          <w:b w:val="0"/>
          <w:sz w:val="16"/>
          <w:szCs w:val="16"/>
        </w:rPr>
        <w:t xml:space="preserve"> товары, проданные по льготным ценам, отражаются </w:t>
      </w:r>
      <w:r w:rsidRPr="00D739F6">
        <w:rPr>
          <w:rFonts w:cs="Arial"/>
          <w:b w:val="0"/>
          <w:sz w:val="16"/>
          <w:szCs w:val="16"/>
          <w:lang w:val="ru-RU"/>
        </w:rPr>
        <w:br/>
      </w:r>
      <w:r w:rsidRPr="00D739F6">
        <w:rPr>
          <w:rFonts w:cs="Arial"/>
          <w:b w:val="0"/>
          <w:sz w:val="16"/>
          <w:szCs w:val="16"/>
        </w:rPr>
        <w:t>по стоимости, оплаченной населением</w:t>
      </w:r>
      <w:r w:rsidRPr="00D739F6">
        <w:rPr>
          <w:rFonts w:cs="Arial"/>
          <w:b w:val="0"/>
          <w:sz w:val="16"/>
          <w:szCs w:val="16"/>
          <w:lang w:val="ru-RU"/>
        </w:rPr>
        <w:t xml:space="preserve">, </w:t>
      </w:r>
      <w:r w:rsidRPr="00D739F6">
        <w:rPr>
          <w:rFonts w:cs="Arial"/>
          <w:b w:val="0"/>
          <w:sz w:val="16"/>
          <w:szCs w:val="16"/>
          <w:lang w:val="en-US"/>
        </w:rPr>
        <w:t>c</w:t>
      </w:r>
      <w:r w:rsidRPr="00D739F6">
        <w:rPr>
          <w:rFonts w:cs="Arial"/>
          <w:b w:val="0"/>
          <w:sz w:val="16"/>
          <w:szCs w:val="16"/>
          <w:lang w:val="ru-RU"/>
        </w:rPr>
        <w:t xml:space="preserve"> 2023 года стоимость товаров, отпущенных отдельным категориям граждан бесплатно или на льготных условиях с последующим возмещением их стоимости из средств бюджета, включается в розничный товарооборот в размере их полной стоимости</w:t>
      </w:r>
      <w:r w:rsidR="001777D8" w:rsidRPr="00D739F6">
        <w:rPr>
          <w:rFonts w:cs="Arial"/>
          <w:b w:val="0"/>
          <w:sz w:val="16"/>
          <w:szCs w:val="16"/>
        </w:rPr>
        <w:t>.</w:t>
      </w:r>
    </w:p>
    <w:p w:rsidR="001777D8" w:rsidRPr="00133C0C" w:rsidRDefault="001777D8" w:rsidP="00D739F6">
      <w:pPr>
        <w:pStyle w:val="24"/>
        <w:pBdr>
          <w:bottom w:val="none" w:sz="0" w:space="0" w:color="auto"/>
        </w:pBdr>
        <w:spacing w:after="0" w:line="220" w:lineRule="exact"/>
        <w:ind w:firstLine="284"/>
        <w:jc w:val="both"/>
        <w:rPr>
          <w:rFonts w:cs="Arial"/>
          <w:spacing w:val="1"/>
          <w:sz w:val="16"/>
          <w:szCs w:val="16"/>
          <w:lang w:val="ru-RU"/>
        </w:rPr>
      </w:pPr>
      <w:r w:rsidRPr="00F52877">
        <w:rPr>
          <w:rFonts w:cs="Arial"/>
          <w:b w:val="0"/>
          <w:sz w:val="16"/>
          <w:szCs w:val="16"/>
        </w:rPr>
        <w:t>В</w:t>
      </w:r>
      <w:r w:rsidRPr="00F52877">
        <w:rPr>
          <w:rFonts w:cs="Arial"/>
          <w:sz w:val="16"/>
          <w:szCs w:val="16"/>
        </w:rPr>
        <w:t xml:space="preserve"> России </w:t>
      </w:r>
      <w:r w:rsidRPr="00F52877">
        <w:rPr>
          <w:rFonts w:cs="Arial"/>
          <w:b w:val="0"/>
          <w:sz w:val="16"/>
          <w:szCs w:val="16"/>
        </w:rPr>
        <w:t xml:space="preserve">стоимость товаров, проданных (отпущенных) отдельным категориям населения со скидкой, или полностью оплаченных органами социальной защиты, включается в оборот розничной торговли в полном объеме. В соответствии </w:t>
      </w:r>
      <w:r w:rsidR="00F52877">
        <w:rPr>
          <w:rFonts w:cs="Arial"/>
          <w:b w:val="0"/>
          <w:sz w:val="16"/>
          <w:szCs w:val="16"/>
          <w:lang w:val="ru-RU"/>
        </w:rPr>
        <w:br/>
      </w:r>
      <w:r w:rsidRPr="00F52877">
        <w:rPr>
          <w:rFonts w:cs="Arial"/>
          <w:b w:val="0"/>
          <w:spacing w:val="-2"/>
          <w:sz w:val="16"/>
          <w:szCs w:val="16"/>
        </w:rPr>
        <w:t xml:space="preserve">с требованиями системы национальных счетов оборот розничной торговли </w:t>
      </w:r>
      <w:r w:rsidR="008D2000" w:rsidRPr="00F52877">
        <w:rPr>
          <w:rFonts w:cs="Arial"/>
          <w:b w:val="0"/>
          <w:spacing w:val="-2"/>
          <w:sz w:val="16"/>
          <w:szCs w:val="16"/>
          <w:lang w:val="ru-RU"/>
        </w:rPr>
        <w:t>организаций</w:t>
      </w:r>
      <w:r w:rsidR="008D2000" w:rsidRPr="00133C0C">
        <w:rPr>
          <w:rFonts w:cs="Arial"/>
          <w:b w:val="0"/>
          <w:spacing w:val="1"/>
          <w:sz w:val="16"/>
          <w:szCs w:val="16"/>
          <w:lang w:val="ru-RU"/>
        </w:rPr>
        <w:t xml:space="preserve"> </w:t>
      </w:r>
      <w:r w:rsidRPr="00133C0C">
        <w:rPr>
          <w:rFonts w:cs="Arial"/>
          <w:b w:val="0"/>
          <w:spacing w:val="1"/>
          <w:sz w:val="16"/>
          <w:szCs w:val="16"/>
        </w:rPr>
        <w:t>досчитывается на объемы  деятельности, не наблюдаемой прямыми статистическими методами.</w:t>
      </w:r>
      <w:r w:rsidRPr="00133C0C">
        <w:rPr>
          <w:rFonts w:cs="Arial"/>
          <w:spacing w:val="1"/>
          <w:sz w:val="16"/>
          <w:szCs w:val="16"/>
        </w:rPr>
        <w:t xml:space="preserve"> </w:t>
      </w:r>
    </w:p>
    <w:p w:rsidR="0001255F" w:rsidRPr="00133C0C" w:rsidRDefault="0001255F" w:rsidP="00D739F6">
      <w:pPr>
        <w:pStyle w:val="24"/>
        <w:pBdr>
          <w:bottom w:val="none" w:sz="0" w:space="0" w:color="auto"/>
        </w:pBdr>
        <w:spacing w:after="0" w:line="220" w:lineRule="exact"/>
        <w:ind w:firstLine="284"/>
        <w:jc w:val="both"/>
        <w:rPr>
          <w:rFonts w:cs="Arial"/>
          <w:b w:val="0"/>
          <w:spacing w:val="1"/>
          <w:sz w:val="16"/>
          <w:szCs w:val="16"/>
        </w:rPr>
      </w:pPr>
      <w:r w:rsidRPr="00133C0C">
        <w:rPr>
          <w:rFonts w:cs="Arial"/>
          <w:b w:val="0"/>
          <w:spacing w:val="1"/>
          <w:sz w:val="16"/>
          <w:szCs w:val="16"/>
        </w:rPr>
        <w:t>Динамик</w:t>
      </w:r>
      <w:r w:rsidR="00231E7F" w:rsidRPr="00133C0C">
        <w:rPr>
          <w:rFonts w:cs="Arial"/>
          <w:b w:val="0"/>
          <w:spacing w:val="1"/>
          <w:sz w:val="16"/>
          <w:szCs w:val="16"/>
          <w:lang w:val="ru-RU"/>
        </w:rPr>
        <w:t>а</w:t>
      </w:r>
      <w:r w:rsidRPr="00133C0C">
        <w:rPr>
          <w:rFonts w:cs="Arial"/>
          <w:b w:val="0"/>
          <w:spacing w:val="1"/>
          <w:sz w:val="16"/>
          <w:szCs w:val="16"/>
        </w:rPr>
        <w:t xml:space="preserve"> розничного товарооборота (оборота розничной торговли)</w:t>
      </w:r>
      <w:r w:rsidR="00231E7F" w:rsidRPr="00133C0C">
        <w:rPr>
          <w:rFonts w:cs="Arial"/>
          <w:b w:val="0"/>
          <w:spacing w:val="1"/>
          <w:sz w:val="16"/>
          <w:szCs w:val="16"/>
          <w:lang w:val="ru-RU"/>
        </w:rPr>
        <w:t xml:space="preserve"> определяется путем сопоставления величины оборота в сравниваемых периодах в сопоставимых ценах.</w:t>
      </w:r>
    </w:p>
    <w:p w:rsidR="00905176" w:rsidRPr="00133C0C" w:rsidRDefault="00905176" w:rsidP="00D739F6">
      <w:pPr>
        <w:spacing w:line="220" w:lineRule="exact"/>
        <w:ind w:firstLine="284"/>
        <w:jc w:val="both"/>
        <w:rPr>
          <w:rFonts w:ascii="Arial" w:hAnsi="Arial" w:cs="Arial"/>
          <w:sz w:val="16"/>
        </w:rPr>
      </w:pPr>
      <w:r w:rsidRPr="00133C0C">
        <w:rPr>
          <w:rFonts w:ascii="Arial" w:hAnsi="Arial" w:cs="Arial"/>
          <w:spacing w:val="1"/>
          <w:sz w:val="16"/>
          <w:szCs w:val="16"/>
          <w:lang w:val="x-none" w:eastAsia="x-none"/>
        </w:rPr>
        <w:t>В</w:t>
      </w:r>
      <w:r w:rsidRPr="00133C0C">
        <w:rPr>
          <w:rFonts w:ascii="Arial" w:hAnsi="Arial" w:cs="Arial"/>
          <w:b/>
          <w:spacing w:val="1"/>
          <w:sz w:val="16"/>
          <w:szCs w:val="16"/>
          <w:lang w:val="x-none" w:eastAsia="x-none"/>
        </w:rPr>
        <w:t xml:space="preserve"> России</w:t>
      </w:r>
      <w:r w:rsidRPr="00133C0C">
        <w:rPr>
          <w:rFonts w:ascii="Arial" w:hAnsi="Arial" w:cs="Arial"/>
          <w:b/>
          <w:bCs/>
          <w:spacing w:val="1"/>
          <w:sz w:val="16"/>
          <w:szCs w:val="16"/>
        </w:rPr>
        <w:t xml:space="preserve"> объем платных услуг населению</w:t>
      </w:r>
      <w:r w:rsidRPr="00133C0C">
        <w:rPr>
          <w:rFonts w:ascii="Arial" w:hAnsi="Arial" w:cs="Arial"/>
          <w:spacing w:val="1"/>
          <w:sz w:val="16"/>
          <w:szCs w:val="16"/>
        </w:rPr>
        <w:t xml:space="preserve"> представляет собой денежный эквивалент объема услуг, </w:t>
      </w:r>
      <w:r w:rsidRPr="00133C0C">
        <w:rPr>
          <w:rFonts w:ascii="Arial" w:hAnsi="Arial" w:cs="Arial"/>
          <w:sz w:val="16"/>
        </w:rPr>
        <w:t>оказанных резидентами российской экономики (юридическими лицами</w:t>
      </w:r>
      <w:r w:rsidR="001066A5">
        <w:rPr>
          <w:rFonts w:ascii="Arial" w:hAnsi="Arial" w:cs="Arial"/>
          <w:sz w:val="16"/>
        </w:rPr>
        <w:t xml:space="preserve">, индивидуальными предпринимателями, </w:t>
      </w:r>
      <w:proofErr w:type="spellStart"/>
      <w:r w:rsidR="001066A5">
        <w:rPr>
          <w:rFonts w:ascii="Arial" w:hAnsi="Arial" w:cs="Arial"/>
          <w:sz w:val="16"/>
        </w:rPr>
        <w:t>самозанятыми</w:t>
      </w:r>
      <w:proofErr w:type="spellEnd"/>
      <w:r w:rsidR="001066A5">
        <w:rPr>
          <w:rFonts w:ascii="Arial" w:hAnsi="Arial" w:cs="Arial"/>
          <w:sz w:val="16"/>
        </w:rPr>
        <w:t xml:space="preserve">, нотариусами и адвокатами, учредившими адвокатские кабинеты) </w:t>
      </w:r>
      <w:r w:rsidRPr="008F796A">
        <w:rPr>
          <w:rFonts w:ascii="Arial" w:hAnsi="Arial" w:cs="Arial"/>
          <w:sz w:val="16"/>
        </w:rPr>
        <w:t xml:space="preserve">гражданам </w:t>
      </w:r>
      <w:r w:rsidRPr="008F796A">
        <w:rPr>
          <w:rFonts w:ascii="Arial" w:hAnsi="Arial" w:cs="Arial"/>
          <w:sz w:val="16"/>
        </w:rPr>
        <w:lastRenderedPageBreak/>
        <w:t>Российской Федерации, а также гражданам других государств (нерезидент</w:t>
      </w:r>
      <w:r w:rsidRPr="00133C0C">
        <w:rPr>
          <w:rFonts w:ascii="Arial" w:hAnsi="Arial" w:cs="Arial"/>
          <w:sz w:val="16"/>
        </w:rPr>
        <w:t xml:space="preserve">ам), потребляющим те или иные услуги на территории Российской Федерации. </w:t>
      </w:r>
    </w:p>
    <w:p w:rsidR="00584BF2" w:rsidRPr="00D739F6" w:rsidRDefault="00E411E7" w:rsidP="00D739F6">
      <w:pPr>
        <w:spacing w:line="220" w:lineRule="exact"/>
        <w:ind w:firstLine="284"/>
        <w:jc w:val="both"/>
        <w:rPr>
          <w:rFonts w:ascii="Arial" w:hAnsi="Arial" w:cs="Arial"/>
          <w:sz w:val="16"/>
        </w:rPr>
      </w:pPr>
      <w:r w:rsidRPr="00D739F6">
        <w:rPr>
          <w:rFonts w:ascii="Arial" w:hAnsi="Arial" w:cs="Arial"/>
          <w:sz w:val="16"/>
        </w:rPr>
        <w:t>В</w:t>
      </w:r>
      <w:r w:rsidRPr="00D739F6">
        <w:rPr>
          <w:rFonts w:ascii="Arial" w:hAnsi="Arial" w:cs="Arial"/>
          <w:b/>
          <w:sz w:val="16"/>
        </w:rPr>
        <w:t xml:space="preserve"> Беларуси объем платных услуг населению</w:t>
      </w:r>
      <w:r w:rsidRPr="00D739F6">
        <w:rPr>
          <w:rFonts w:ascii="Arial" w:hAnsi="Arial" w:cs="Arial"/>
          <w:sz w:val="16"/>
        </w:rPr>
        <w:t xml:space="preserve"> состоит из объема платных услуг, оказанных</w:t>
      </w:r>
      <w:r w:rsidR="007644EC" w:rsidRPr="00D739F6">
        <w:rPr>
          <w:rFonts w:ascii="Arial" w:hAnsi="Arial" w:cs="Arial"/>
          <w:sz w:val="16"/>
        </w:rPr>
        <w:t xml:space="preserve"> юридическими и</w:t>
      </w:r>
      <w:r w:rsidRPr="00D739F6">
        <w:rPr>
          <w:rFonts w:ascii="Arial" w:hAnsi="Arial" w:cs="Arial"/>
          <w:sz w:val="16"/>
        </w:rPr>
        <w:t xml:space="preserve"> физическими лицами, в том числе индивидуальными предпринимателями, гражданам республики, а также иностранным гражданам и лицам без гражданства, постоянно проживающим на территории республики, и объема сокрытия платных услуг населению.</w:t>
      </w:r>
    </w:p>
    <w:p w:rsidR="00D739F6" w:rsidRPr="00D739F6" w:rsidRDefault="00D739F6" w:rsidP="00D739F6">
      <w:pPr>
        <w:spacing w:line="220" w:lineRule="exact"/>
        <w:ind w:firstLine="284"/>
        <w:jc w:val="both"/>
        <w:rPr>
          <w:rFonts w:ascii="Arial" w:hAnsi="Arial" w:cs="Arial"/>
          <w:bCs/>
          <w:sz w:val="16"/>
        </w:rPr>
      </w:pPr>
      <w:r w:rsidRPr="00D739F6">
        <w:rPr>
          <w:rFonts w:ascii="Arial" w:hAnsi="Arial" w:cs="Arial"/>
          <w:sz w:val="16"/>
        </w:rPr>
        <w:t xml:space="preserve">В </w:t>
      </w:r>
      <w:r w:rsidRPr="00D739F6">
        <w:rPr>
          <w:rFonts w:ascii="Arial" w:hAnsi="Arial" w:cs="Arial"/>
          <w:b/>
          <w:sz w:val="16"/>
        </w:rPr>
        <w:t>Беларуси</w:t>
      </w:r>
      <w:r w:rsidRPr="00D739F6">
        <w:rPr>
          <w:rFonts w:ascii="Arial" w:hAnsi="Arial" w:cs="Arial"/>
          <w:sz w:val="16"/>
        </w:rPr>
        <w:t xml:space="preserve"> статистический показатель «объем платных услуг населению» формируется в соответствии с Методикой по расчету объема платных услуг населению, индексов физического объема платных услуг населению, утвержденной Постановлением Национального статистического комитета Республики Беларусь </w:t>
      </w:r>
      <w:r w:rsidRPr="00D739F6">
        <w:rPr>
          <w:rFonts w:ascii="Arial" w:hAnsi="Arial" w:cs="Arial"/>
          <w:sz w:val="16"/>
        </w:rPr>
        <w:br/>
        <w:t xml:space="preserve">от 12.11.2015 № 182. </w:t>
      </w:r>
      <w:r w:rsidRPr="00D739F6">
        <w:rPr>
          <w:rFonts w:ascii="Arial" w:hAnsi="Arial" w:cs="Arial"/>
          <w:sz w:val="16"/>
          <w:szCs w:val="16"/>
        </w:rPr>
        <w:t>С</w:t>
      </w:r>
      <w:r w:rsidRPr="00D739F6">
        <w:rPr>
          <w:rFonts w:ascii="Arial" w:hAnsi="Arial" w:cs="Arial"/>
          <w:sz w:val="16"/>
        </w:rPr>
        <w:t xml:space="preserve"> 2016 г. объем платных услуг населению по видам услуг формируется согласно статистическому классификатору СК 36.005-2015 «Платные услуги населению», гармонизированному с общегосударственным классификатором Республики Беларусь ОКРБ 007-2012 «Классификатор продукции по видам экономической деятельности».</w:t>
      </w:r>
    </w:p>
    <w:p w:rsidR="002877D6" w:rsidRPr="002877D6" w:rsidRDefault="002877D6" w:rsidP="002877D6">
      <w:pPr>
        <w:spacing w:line="220" w:lineRule="exact"/>
        <w:ind w:firstLine="284"/>
        <w:jc w:val="both"/>
        <w:rPr>
          <w:rFonts w:ascii="Arial" w:hAnsi="Arial" w:cs="Arial"/>
          <w:strike/>
          <w:spacing w:val="-2"/>
          <w:sz w:val="16"/>
        </w:rPr>
      </w:pPr>
      <w:r w:rsidRPr="002877D6">
        <w:rPr>
          <w:rFonts w:ascii="Arial" w:hAnsi="Arial" w:cs="Arial"/>
          <w:spacing w:val="-2"/>
          <w:sz w:val="16"/>
        </w:rPr>
        <w:t xml:space="preserve">В </w:t>
      </w:r>
      <w:r w:rsidRPr="002877D6">
        <w:rPr>
          <w:rFonts w:ascii="Arial" w:hAnsi="Arial" w:cs="Arial"/>
          <w:b/>
          <w:spacing w:val="-2"/>
          <w:sz w:val="16"/>
        </w:rPr>
        <w:t>России</w:t>
      </w:r>
      <w:r w:rsidRPr="002877D6">
        <w:rPr>
          <w:rFonts w:ascii="Arial" w:hAnsi="Arial" w:cs="Arial"/>
          <w:spacing w:val="-2"/>
          <w:sz w:val="16"/>
        </w:rPr>
        <w:t xml:space="preserve"> показатель «объем платных услуг населению» формируется </w:t>
      </w:r>
      <w:r w:rsidRPr="002877D6">
        <w:rPr>
          <w:rFonts w:ascii="Arial" w:hAnsi="Arial" w:cs="Arial"/>
          <w:spacing w:val="-2"/>
          <w:sz w:val="16"/>
        </w:rPr>
        <w:br/>
        <w:t xml:space="preserve">в соответствии с методологией </w:t>
      </w:r>
      <w:r w:rsidRPr="002877D6">
        <w:rPr>
          <w:rStyle w:val="docdata"/>
          <w:rFonts w:ascii="Arial" w:hAnsi="Arial" w:cs="Arial"/>
          <w:sz w:val="16"/>
          <w:szCs w:val="16"/>
        </w:rPr>
        <w:t>формирования</w:t>
      </w:r>
      <w:r w:rsidRPr="002877D6">
        <w:rPr>
          <w:rFonts w:ascii="Arial" w:hAnsi="Arial" w:cs="Arial"/>
          <w:spacing w:val="-2"/>
          <w:sz w:val="16"/>
        </w:rPr>
        <w:t xml:space="preserve"> официальной статистической информации об объеме платных услуг населению, утвержденной приказом Росстата </w:t>
      </w:r>
      <w:r w:rsidRPr="002877D6">
        <w:rPr>
          <w:rFonts w:ascii="Arial" w:hAnsi="Arial" w:cs="Arial"/>
          <w:spacing w:val="-2"/>
          <w:sz w:val="16"/>
        </w:rPr>
        <w:br/>
        <w:t>от 20.12.2023 №</w:t>
      </w:r>
      <w:r w:rsidRPr="002877D6">
        <w:rPr>
          <w:rFonts w:ascii="Arial" w:hAnsi="Arial" w:cs="Arial"/>
          <w:spacing w:val="-2"/>
          <w:sz w:val="16"/>
          <w:lang w:val="en-US"/>
        </w:rPr>
        <w:t> </w:t>
      </w:r>
      <w:r w:rsidRPr="002877D6">
        <w:rPr>
          <w:rFonts w:ascii="Arial" w:hAnsi="Arial" w:cs="Arial"/>
          <w:spacing w:val="-2"/>
          <w:sz w:val="16"/>
        </w:rPr>
        <w:t xml:space="preserve"> 668. </w:t>
      </w:r>
    </w:p>
    <w:p w:rsidR="00D739F6" w:rsidRPr="00D739F6" w:rsidRDefault="00D739F6" w:rsidP="00D739F6">
      <w:pPr>
        <w:spacing w:line="220" w:lineRule="exact"/>
        <w:ind w:firstLine="284"/>
        <w:jc w:val="both"/>
        <w:rPr>
          <w:rFonts w:ascii="Arial" w:hAnsi="Arial" w:cs="Arial"/>
          <w:spacing w:val="1"/>
          <w:sz w:val="16"/>
          <w:szCs w:val="16"/>
        </w:rPr>
      </w:pPr>
      <w:r w:rsidRPr="00D739F6">
        <w:rPr>
          <w:rFonts w:ascii="Arial" w:hAnsi="Arial" w:cs="Arial"/>
          <w:spacing w:val="1"/>
          <w:sz w:val="16"/>
          <w:szCs w:val="16"/>
        </w:rPr>
        <w:t>Динамика объема платных услуг населению определяется путем сопоставления величины объема в сравниваемых периодах в сопоставимых ценах.</w:t>
      </w:r>
    </w:p>
    <w:p w:rsidR="00D739F6" w:rsidRPr="00D739F6" w:rsidRDefault="00D739F6" w:rsidP="00D739F6">
      <w:pPr>
        <w:spacing w:line="220" w:lineRule="exact"/>
        <w:ind w:firstLine="284"/>
        <w:jc w:val="both"/>
        <w:rPr>
          <w:rFonts w:ascii="Arial" w:hAnsi="Arial" w:cs="Arial"/>
          <w:spacing w:val="1"/>
          <w:sz w:val="16"/>
          <w:szCs w:val="16"/>
        </w:rPr>
      </w:pPr>
      <w:proofErr w:type="gramStart"/>
      <w:r w:rsidRPr="00D739F6">
        <w:rPr>
          <w:rFonts w:ascii="Arial" w:hAnsi="Arial" w:cs="Arial"/>
          <w:spacing w:val="-2"/>
          <w:sz w:val="16"/>
          <w:szCs w:val="16"/>
        </w:rPr>
        <w:t xml:space="preserve">Платные услуги населению в </w:t>
      </w:r>
      <w:r w:rsidRPr="00D739F6">
        <w:rPr>
          <w:rFonts w:ascii="Arial" w:hAnsi="Arial" w:cs="Arial"/>
          <w:b/>
          <w:spacing w:val="-2"/>
          <w:sz w:val="16"/>
          <w:szCs w:val="16"/>
        </w:rPr>
        <w:t>Беларуси</w:t>
      </w:r>
      <w:r w:rsidRPr="00D739F6">
        <w:rPr>
          <w:rFonts w:ascii="Arial" w:hAnsi="Arial" w:cs="Arial"/>
          <w:spacing w:val="-2"/>
          <w:sz w:val="16"/>
          <w:szCs w:val="16"/>
        </w:rPr>
        <w:t xml:space="preserve"> включают: бытовые; транспортные;</w:t>
      </w:r>
      <w:r w:rsidRPr="00D739F6">
        <w:rPr>
          <w:rFonts w:ascii="Arial" w:hAnsi="Arial" w:cs="Arial"/>
          <w:spacing w:val="1"/>
          <w:sz w:val="16"/>
          <w:szCs w:val="16"/>
        </w:rPr>
        <w:t xml:space="preserve"> почтовые и курьерские; </w:t>
      </w:r>
      <w:r w:rsidRPr="00D739F6">
        <w:rPr>
          <w:rFonts w:ascii="Arial" w:hAnsi="Arial" w:cs="Arial"/>
          <w:sz w:val="16"/>
          <w:szCs w:val="16"/>
        </w:rPr>
        <w:t xml:space="preserve">по временному проживанию; телекоммуникационные; ветеринарные; туристических агентств, туроператоров, услуги по бронированию </w:t>
      </w:r>
      <w:r w:rsidRPr="00D739F6">
        <w:rPr>
          <w:rFonts w:ascii="Arial" w:hAnsi="Arial" w:cs="Arial"/>
          <w:sz w:val="16"/>
          <w:szCs w:val="16"/>
        </w:rPr>
        <w:br/>
        <w:t xml:space="preserve">и сопутствующие услуги; в области образования; в области искусства, развлечений </w:t>
      </w:r>
      <w:r w:rsidRPr="00D739F6">
        <w:rPr>
          <w:rFonts w:ascii="Arial" w:hAnsi="Arial" w:cs="Arial"/>
          <w:sz w:val="16"/>
          <w:szCs w:val="16"/>
        </w:rPr>
        <w:br/>
        <w:t>и отдыха;</w:t>
      </w:r>
      <w:r w:rsidRPr="00D739F6">
        <w:rPr>
          <w:rFonts w:ascii="Arial" w:hAnsi="Arial" w:cs="Arial"/>
          <w:spacing w:val="1"/>
          <w:sz w:val="16"/>
          <w:szCs w:val="16"/>
        </w:rPr>
        <w:t xml:space="preserve"> </w:t>
      </w:r>
      <w:r w:rsidRPr="00D739F6">
        <w:rPr>
          <w:rFonts w:ascii="Arial" w:hAnsi="Arial" w:cs="Arial"/>
          <w:sz w:val="16"/>
          <w:szCs w:val="16"/>
        </w:rPr>
        <w:t>библиотек, архивов, музеев и прочих учреждений культуры; в области физической культуры и спорта, организации развлечений и отдыха;</w:t>
      </w:r>
      <w:proofErr w:type="gramEnd"/>
      <w:r w:rsidRPr="00D739F6">
        <w:rPr>
          <w:rFonts w:ascii="Arial" w:hAnsi="Arial" w:cs="Arial"/>
          <w:spacing w:val="1"/>
          <w:sz w:val="16"/>
          <w:szCs w:val="16"/>
        </w:rPr>
        <w:t xml:space="preserve"> медицинские; </w:t>
      </w:r>
      <w:r w:rsidRPr="00D739F6">
        <w:rPr>
          <w:rFonts w:ascii="Arial" w:hAnsi="Arial" w:cs="Arial"/>
          <w:sz w:val="16"/>
          <w:szCs w:val="16"/>
        </w:rPr>
        <w:t xml:space="preserve">санаториев и прочих оздоровительных учреждений </w:t>
      </w:r>
      <w:r w:rsidRPr="00D739F6">
        <w:rPr>
          <w:rFonts w:ascii="Arial" w:hAnsi="Arial" w:cs="Arial"/>
          <w:spacing w:val="1"/>
          <w:sz w:val="16"/>
          <w:szCs w:val="16"/>
        </w:rPr>
        <w:t>и прочие.</w:t>
      </w:r>
    </w:p>
    <w:p w:rsidR="002877D6" w:rsidRPr="002877D6" w:rsidRDefault="002877D6" w:rsidP="002877D6">
      <w:pPr>
        <w:spacing w:line="220" w:lineRule="exact"/>
        <w:ind w:firstLine="284"/>
        <w:jc w:val="both"/>
        <w:rPr>
          <w:rFonts w:ascii="Arial" w:hAnsi="Arial" w:cs="Arial"/>
          <w:spacing w:val="1"/>
          <w:sz w:val="16"/>
          <w:szCs w:val="16"/>
        </w:rPr>
      </w:pPr>
      <w:proofErr w:type="gramStart"/>
      <w:r w:rsidRPr="002877D6">
        <w:rPr>
          <w:rFonts w:ascii="Arial" w:hAnsi="Arial" w:cs="Arial"/>
          <w:spacing w:val="1"/>
          <w:sz w:val="16"/>
          <w:szCs w:val="16"/>
        </w:rPr>
        <w:t xml:space="preserve">Платные услуги населению в </w:t>
      </w:r>
      <w:r w:rsidRPr="002877D6">
        <w:rPr>
          <w:rFonts w:ascii="Arial" w:hAnsi="Arial" w:cs="Arial"/>
          <w:b/>
          <w:spacing w:val="1"/>
          <w:sz w:val="16"/>
          <w:szCs w:val="16"/>
        </w:rPr>
        <w:t>России</w:t>
      </w:r>
      <w:r w:rsidRPr="002877D6">
        <w:rPr>
          <w:rFonts w:ascii="Arial" w:hAnsi="Arial" w:cs="Arial"/>
          <w:spacing w:val="1"/>
          <w:sz w:val="16"/>
          <w:szCs w:val="16"/>
        </w:rPr>
        <w:t xml:space="preserve"> включают: бытовые, транспортные, почтовой связи и курьерские (из них услуги курьерской доставки), телекоммуникационные, жилищные, коммунальные, учреждений культуры, туристических агентств, туроператоров и прочие услуги по бронированию </w:t>
      </w:r>
      <w:r w:rsidRPr="002877D6">
        <w:rPr>
          <w:rFonts w:ascii="Arial" w:hAnsi="Arial" w:cs="Arial"/>
          <w:sz w:val="16"/>
        </w:rPr>
        <w:br/>
      </w:r>
      <w:r w:rsidRPr="002877D6">
        <w:rPr>
          <w:rFonts w:ascii="Arial" w:hAnsi="Arial" w:cs="Arial"/>
          <w:spacing w:val="1"/>
          <w:sz w:val="16"/>
          <w:szCs w:val="16"/>
        </w:rPr>
        <w:t xml:space="preserve">и сопутствующие им услуги, гостиниц и аналогичные услуги по предоставлению временного жилья, физической культуры и спорта (из них услуги фитнес-центров </w:t>
      </w:r>
      <w:r w:rsidRPr="002877D6">
        <w:rPr>
          <w:rFonts w:ascii="Arial" w:hAnsi="Arial" w:cs="Arial"/>
          <w:spacing w:val="1"/>
          <w:sz w:val="16"/>
          <w:szCs w:val="16"/>
        </w:rPr>
        <w:br/>
        <w:t>и спортивных клубов), медицинские, специализированных коллективных средств размещения (из них</w:t>
      </w:r>
      <w:proofErr w:type="gramEnd"/>
      <w:r w:rsidRPr="002877D6">
        <w:rPr>
          <w:rFonts w:ascii="Arial" w:hAnsi="Arial" w:cs="Arial"/>
          <w:spacing w:val="1"/>
          <w:sz w:val="16"/>
          <w:szCs w:val="16"/>
        </w:rPr>
        <w:t xml:space="preserve"> </w:t>
      </w:r>
      <w:proofErr w:type="gramStart"/>
      <w:r w:rsidRPr="002877D6">
        <w:rPr>
          <w:rFonts w:ascii="Arial" w:hAnsi="Arial" w:cs="Arial"/>
          <w:spacing w:val="1"/>
          <w:sz w:val="16"/>
          <w:szCs w:val="16"/>
        </w:rPr>
        <w:t xml:space="preserve">санаторно-курортных организаций), ветеринарные, юридические, системы образования, услуги, предоставляемые гражданам пожилого возраста </w:t>
      </w:r>
      <w:r w:rsidRPr="002877D6">
        <w:rPr>
          <w:rFonts w:ascii="Arial" w:hAnsi="Arial" w:cs="Arial"/>
          <w:spacing w:val="1"/>
          <w:sz w:val="16"/>
          <w:szCs w:val="16"/>
        </w:rPr>
        <w:br/>
        <w:t>и инвалидам, прочие платные услуги (из них электронные услуги и сервисы в области информационно-коммуникационных технологий).</w:t>
      </w:r>
      <w:proofErr w:type="gramEnd"/>
    </w:p>
    <w:p w:rsidR="00474147" w:rsidRPr="000C1793" w:rsidRDefault="00474147" w:rsidP="00F52877">
      <w:pPr>
        <w:pStyle w:val="24"/>
        <w:pageBreakBefore/>
        <w:pBdr>
          <w:bottom w:val="none" w:sz="0" w:space="0" w:color="auto"/>
        </w:pBdr>
        <w:spacing w:after="60"/>
        <w:rPr>
          <w:sz w:val="16"/>
          <w:szCs w:val="16"/>
          <w:lang w:val="ru-RU"/>
        </w:rPr>
      </w:pPr>
      <w:r w:rsidRPr="004652DD">
        <w:rPr>
          <w:sz w:val="16"/>
          <w:szCs w:val="16"/>
        </w:rPr>
        <w:t xml:space="preserve">16.1. </w:t>
      </w:r>
      <w:r w:rsidR="005F6313" w:rsidRPr="004652DD">
        <w:rPr>
          <w:sz w:val="16"/>
          <w:szCs w:val="16"/>
          <w:lang w:val="ru-RU"/>
        </w:rPr>
        <w:t xml:space="preserve">РОЗНИЧНЫЙ ТОВАРООБОРОТ </w:t>
      </w:r>
      <w:r w:rsidR="00F963B3" w:rsidRPr="004652DD">
        <w:rPr>
          <w:sz w:val="16"/>
          <w:szCs w:val="16"/>
        </w:rPr>
        <w:t>И ТОВАРНЫЕ ЗАПАСЫ</w:t>
      </w:r>
    </w:p>
    <w:tbl>
      <w:tblPr>
        <w:tblW w:w="6563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573"/>
        <w:gridCol w:w="573"/>
        <w:gridCol w:w="573"/>
        <w:gridCol w:w="573"/>
        <w:gridCol w:w="573"/>
        <w:gridCol w:w="573"/>
        <w:gridCol w:w="573"/>
      </w:tblGrid>
      <w:tr w:rsidR="00D739F6" w:rsidRPr="004652DD" w:rsidTr="00BF7D53">
        <w:trPr>
          <w:trHeight w:val="60"/>
        </w:trPr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39F6" w:rsidRPr="004652DD" w:rsidRDefault="00D739F6" w:rsidP="00E3260B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39F6" w:rsidRPr="004652DD" w:rsidRDefault="00D739F6" w:rsidP="00E3260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52DD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39F6" w:rsidRPr="004652DD" w:rsidRDefault="00D739F6" w:rsidP="00E3260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52D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39F6" w:rsidRPr="004652DD" w:rsidRDefault="00D739F6" w:rsidP="00E3260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2DD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39F6" w:rsidRPr="004652DD" w:rsidRDefault="00D739F6" w:rsidP="00044F5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39F6" w:rsidRPr="004652DD" w:rsidRDefault="00D739F6" w:rsidP="00044F5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39F6" w:rsidRPr="00D739F6" w:rsidRDefault="00D739F6" w:rsidP="00E3260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39F6" w:rsidRPr="00D739F6" w:rsidRDefault="00D739F6" w:rsidP="00E3260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D739F6" w:rsidRPr="0043706A" w:rsidTr="00BF7D53">
        <w:trPr>
          <w:trHeight w:val="60"/>
        </w:trPr>
        <w:tc>
          <w:tcPr>
            <w:tcW w:w="255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E3260B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 xml:space="preserve">Розничный товарооборот </w:t>
            </w:r>
            <w:r w:rsidRPr="0043706A">
              <w:rPr>
                <w:rFonts w:ascii="Arial" w:hAnsi="Arial" w:cs="Arial"/>
                <w:sz w:val="14"/>
                <w:szCs w:val="14"/>
              </w:rPr>
              <w:br/>
              <w:t>(</w:t>
            </w:r>
            <w:r w:rsidRPr="0043706A">
              <w:rPr>
                <w:rFonts w:ascii="Arial" w:hAnsi="Arial" w:cs="Arial"/>
                <w:bCs/>
                <w:sz w:val="14"/>
                <w:szCs w:val="14"/>
              </w:rPr>
              <w:t>в сопоставимых ценах);</w:t>
            </w:r>
            <w:r w:rsidRPr="0043706A">
              <w:rPr>
                <w:rFonts w:ascii="Arial" w:hAnsi="Arial" w:cs="Arial"/>
                <w:bCs/>
                <w:i/>
                <w:sz w:val="14"/>
                <w:szCs w:val="14"/>
              </w:rPr>
              <w:t xml:space="preserve"> </w:t>
            </w:r>
            <w:r w:rsidRPr="0043706A">
              <w:rPr>
                <w:rFonts w:ascii="Arial" w:hAnsi="Arial" w:cs="Arial"/>
                <w:bCs/>
                <w:i/>
                <w:sz w:val="14"/>
                <w:szCs w:val="14"/>
              </w:rPr>
              <w:br/>
            </w:r>
            <w:r w:rsidRPr="0043706A">
              <w:rPr>
                <w:rFonts w:ascii="Arial" w:hAnsi="Arial" w:cs="Arial"/>
                <w:bCs/>
                <w:sz w:val="14"/>
                <w:szCs w:val="14"/>
              </w:rPr>
              <w:t>в процентах к предыдущему году</w:t>
            </w:r>
            <w:r w:rsidRPr="0043706A">
              <w:rPr>
                <w:rFonts w:ascii="Arial" w:hAnsi="Arial" w:cs="Arial"/>
                <w:sz w:val="14"/>
                <w:szCs w:val="14"/>
              </w:rPr>
              <w:t xml:space="preserve"> – всего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C34EB7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C34EB7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C34EB7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5459EE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5459EE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C34EB7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C34EB7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9A6946" w:rsidRPr="0043706A" w:rsidTr="0043706A">
        <w:trPr>
          <w:trHeight w:val="6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120,4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115,7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98,7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96,0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</w:tr>
      <w:tr w:rsidR="009A6946" w:rsidRPr="0043706A" w:rsidTr="008A66BD">
        <w:trPr>
          <w:trHeight w:val="6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43706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43706A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02D19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112,8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02D19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02D19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96,8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107,8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93,5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</w:tr>
      <w:tr w:rsidR="009A6946" w:rsidRPr="0043706A" w:rsidTr="0043706A">
        <w:trPr>
          <w:trHeight w:val="6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A6946" w:rsidRPr="0043706A" w:rsidTr="0043706A">
        <w:trPr>
          <w:trHeight w:val="6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left="180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продовольственных товаров</w:t>
            </w:r>
            <w:proofErr w:type="gramStart"/>
            <w:r w:rsidRPr="0043706A">
              <w:rPr>
                <w:rFonts w:ascii="Arial" w:hAnsi="Arial" w:cs="Arial"/>
                <w:sz w:val="12"/>
                <w:vertAlign w:val="superscript"/>
              </w:rPr>
              <w:t>2</w:t>
            </w:r>
            <w:proofErr w:type="gramEnd"/>
            <w:r w:rsidRPr="0043706A">
              <w:rPr>
                <w:rFonts w:ascii="Arial" w:hAnsi="Arial" w:cs="Arial"/>
                <w:sz w:val="12"/>
                <w:vertAlign w:val="superscript"/>
              </w:rPr>
              <w:t>)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A6946" w:rsidRPr="0043706A" w:rsidTr="0043706A">
        <w:trPr>
          <w:trHeight w:val="6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112,6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111,8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103,4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</w:tr>
      <w:tr w:rsidR="009A6946" w:rsidRPr="0043706A" w:rsidTr="008A66BD">
        <w:trPr>
          <w:trHeight w:val="6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02D19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110,5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02D19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02D19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91,0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98,4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98,3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</w:tr>
      <w:tr w:rsidR="009A6946" w:rsidRPr="0043706A" w:rsidTr="0043706A">
        <w:trPr>
          <w:trHeight w:val="6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left="180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непродовольственных товаров</w:t>
            </w:r>
            <w:r w:rsidRPr="0043706A">
              <w:rPr>
                <w:rFonts w:ascii="Arial" w:hAnsi="Arial" w:cs="Arial"/>
                <w:sz w:val="12"/>
                <w:vertAlign w:val="superscript"/>
              </w:rPr>
              <w:t>3)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A6946" w:rsidRPr="0043706A" w:rsidTr="0043706A">
        <w:trPr>
          <w:trHeight w:val="6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130,8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120,0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97,8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101,6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93,0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113,5</w:t>
            </w:r>
          </w:p>
        </w:tc>
      </w:tr>
      <w:tr w:rsidR="009A6946" w:rsidRPr="0043706A" w:rsidTr="008A66BD">
        <w:trPr>
          <w:trHeight w:val="6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02D19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115,1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02D19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02D19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89,1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95,4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F05F05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112,7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89,4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111,5</w:t>
            </w:r>
          </w:p>
        </w:tc>
      </w:tr>
      <w:tr w:rsidR="009A6946" w:rsidRPr="0043706A" w:rsidTr="0043706A">
        <w:trPr>
          <w:trHeight w:val="6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 xml:space="preserve">Товарные запасы в розничной </w:t>
            </w:r>
            <w:r w:rsidRPr="0043706A">
              <w:rPr>
                <w:rFonts w:ascii="Arial" w:hAnsi="Arial" w:cs="Arial"/>
                <w:sz w:val="14"/>
                <w:szCs w:val="14"/>
              </w:rPr>
              <w:br/>
              <w:t xml:space="preserve">торговле в днях торговли </w:t>
            </w:r>
            <w:r w:rsidRPr="0043706A">
              <w:rPr>
                <w:rFonts w:ascii="Arial" w:hAnsi="Arial" w:cs="Arial"/>
                <w:sz w:val="14"/>
                <w:szCs w:val="14"/>
              </w:rPr>
              <w:br/>
              <w:t>(на конец года)</w:t>
            </w:r>
            <w:r w:rsidRPr="0043706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4)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A6946" w:rsidRPr="0043706A" w:rsidTr="0043706A">
        <w:trPr>
          <w:trHeight w:val="6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  <w:tr w:rsidR="009A6946" w:rsidRPr="0043706A" w:rsidTr="00BF7D53">
        <w:trPr>
          <w:trHeight w:val="60"/>
        </w:trPr>
        <w:tc>
          <w:tcPr>
            <w:tcW w:w="25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3706A">
              <w:rPr>
                <w:rFonts w:ascii="Arial" w:hAnsi="Arial" w:cs="Arial"/>
                <w:sz w:val="14"/>
                <w:szCs w:val="14"/>
                <w:lang w:val="en-US"/>
              </w:rPr>
              <w:t>36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5459E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3706A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34</w:t>
            </w:r>
          </w:p>
        </w:tc>
      </w:tr>
    </w:tbl>
    <w:p w:rsidR="00474147" w:rsidRPr="0043706A" w:rsidRDefault="00474147" w:rsidP="00E3260B">
      <w:pPr>
        <w:tabs>
          <w:tab w:val="center" w:pos="7655"/>
        </w:tabs>
        <w:spacing w:before="60"/>
        <w:ind w:left="113" w:hanging="113"/>
        <w:jc w:val="both"/>
        <w:rPr>
          <w:rFonts w:ascii="Arial" w:hAnsi="Arial" w:cs="Arial"/>
          <w:sz w:val="12"/>
          <w:szCs w:val="12"/>
        </w:rPr>
      </w:pPr>
      <w:r w:rsidRPr="0043706A">
        <w:rPr>
          <w:rFonts w:ascii="Arial" w:hAnsi="Arial" w:cs="Arial"/>
          <w:sz w:val="12"/>
          <w:szCs w:val="12"/>
          <w:vertAlign w:val="superscript"/>
        </w:rPr>
        <w:t>1)</w:t>
      </w:r>
      <w:r w:rsidR="00E3260B" w:rsidRPr="0043706A">
        <w:rPr>
          <w:rFonts w:ascii="Arial" w:hAnsi="Arial" w:cs="Arial"/>
          <w:sz w:val="12"/>
          <w:szCs w:val="12"/>
        </w:rPr>
        <w:t> </w:t>
      </w:r>
      <w:r w:rsidRPr="0043706A">
        <w:rPr>
          <w:rFonts w:ascii="Arial" w:hAnsi="Arial" w:cs="Arial"/>
          <w:sz w:val="12"/>
          <w:szCs w:val="12"/>
        </w:rPr>
        <w:t xml:space="preserve">В этой и последующих таблицах раздела </w:t>
      </w:r>
      <w:r w:rsidR="00E3260B" w:rsidRPr="0043706A">
        <w:rPr>
          <w:rFonts w:ascii="Arial" w:hAnsi="Arial" w:cs="Arial"/>
          <w:sz w:val="12"/>
          <w:szCs w:val="12"/>
        </w:rPr>
        <w:t>–</w:t>
      </w:r>
      <w:r w:rsidRPr="0043706A">
        <w:rPr>
          <w:rFonts w:ascii="Arial" w:hAnsi="Arial" w:cs="Arial"/>
          <w:sz w:val="12"/>
          <w:szCs w:val="12"/>
        </w:rPr>
        <w:t xml:space="preserve"> оборот розничной торговли.  </w:t>
      </w:r>
    </w:p>
    <w:p w:rsidR="00427098" w:rsidRPr="0043706A" w:rsidRDefault="00427098" w:rsidP="00E3260B">
      <w:pPr>
        <w:pStyle w:val="Noparagraphstyle"/>
        <w:suppressAutoHyphens/>
        <w:spacing w:line="240" w:lineRule="auto"/>
        <w:ind w:left="113" w:hanging="113"/>
        <w:jc w:val="both"/>
        <w:rPr>
          <w:rFonts w:ascii="Arial" w:hAnsi="Arial" w:cs="Arial"/>
          <w:color w:val="auto"/>
          <w:sz w:val="12"/>
          <w:szCs w:val="20"/>
        </w:rPr>
      </w:pPr>
      <w:r w:rsidRPr="0043706A">
        <w:rPr>
          <w:rFonts w:ascii="Arial" w:hAnsi="Arial" w:cs="Arial"/>
          <w:color w:val="auto"/>
          <w:sz w:val="12"/>
          <w:szCs w:val="20"/>
          <w:vertAlign w:val="superscript"/>
        </w:rPr>
        <w:t>2)</w:t>
      </w:r>
      <w:r w:rsidR="00E3260B" w:rsidRPr="0043706A">
        <w:rPr>
          <w:rFonts w:ascii="Arial" w:hAnsi="Arial" w:cs="Arial"/>
          <w:color w:val="auto"/>
          <w:sz w:val="12"/>
          <w:szCs w:val="20"/>
        </w:rPr>
        <w:t> </w:t>
      </w:r>
      <w:r w:rsidRPr="0043706A">
        <w:rPr>
          <w:rFonts w:ascii="Arial" w:hAnsi="Arial" w:cs="Arial"/>
          <w:color w:val="auto"/>
          <w:sz w:val="12"/>
          <w:szCs w:val="20"/>
        </w:rPr>
        <w:t xml:space="preserve">Здесь и в табл. 16.2 с </w:t>
      </w:r>
      <w:smartTag w:uri="urn:schemas-microsoft-com:office:smarttags" w:element="metricconverter">
        <w:smartTagPr>
          <w:attr w:name="ProductID" w:val="2010 г"/>
        </w:smartTagPr>
        <w:r w:rsidRPr="0043706A">
          <w:rPr>
            <w:rFonts w:ascii="Arial" w:hAnsi="Arial" w:cs="Arial"/>
            <w:color w:val="auto"/>
            <w:sz w:val="12"/>
            <w:szCs w:val="20"/>
          </w:rPr>
          <w:t>2010 г</w:t>
        </w:r>
      </w:smartTag>
      <w:r w:rsidRPr="0043706A">
        <w:rPr>
          <w:rFonts w:ascii="Arial" w:hAnsi="Arial" w:cs="Arial"/>
          <w:color w:val="auto"/>
          <w:sz w:val="12"/>
          <w:szCs w:val="20"/>
        </w:rPr>
        <w:t>. приведены данные по розничному товарообороту пищевыми продуктами, включая напитки, и табачными изделиями.</w:t>
      </w:r>
    </w:p>
    <w:p w:rsidR="00427098" w:rsidRPr="0043706A" w:rsidRDefault="00427098" w:rsidP="00E3260B">
      <w:pPr>
        <w:pStyle w:val="Noparagraphstyle"/>
        <w:suppressAutoHyphens/>
        <w:spacing w:line="240" w:lineRule="auto"/>
        <w:ind w:left="142" w:hanging="142"/>
        <w:jc w:val="both"/>
        <w:rPr>
          <w:rFonts w:ascii="Arial" w:hAnsi="Arial" w:cs="Arial"/>
          <w:color w:val="auto"/>
          <w:sz w:val="12"/>
          <w:szCs w:val="12"/>
        </w:rPr>
      </w:pPr>
      <w:r w:rsidRPr="0043706A">
        <w:rPr>
          <w:rFonts w:ascii="Arial" w:hAnsi="Arial" w:cs="Arial"/>
          <w:color w:val="auto"/>
          <w:sz w:val="12"/>
          <w:szCs w:val="20"/>
          <w:vertAlign w:val="superscript"/>
        </w:rPr>
        <w:t>3)</w:t>
      </w:r>
      <w:r w:rsidR="00E3260B" w:rsidRPr="0043706A">
        <w:rPr>
          <w:rFonts w:ascii="Arial" w:hAnsi="Arial" w:cs="Arial"/>
          <w:color w:val="auto"/>
          <w:sz w:val="12"/>
          <w:szCs w:val="20"/>
        </w:rPr>
        <w:t> </w:t>
      </w:r>
      <w:r w:rsidRPr="0043706A">
        <w:rPr>
          <w:rFonts w:ascii="Arial" w:hAnsi="Arial" w:cs="Arial"/>
          <w:color w:val="auto"/>
          <w:sz w:val="12"/>
          <w:szCs w:val="20"/>
        </w:rPr>
        <w:t>Здесь и в табл. 16.2</w:t>
      </w:r>
      <w:r w:rsidR="00C02D19" w:rsidRPr="0043706A">
        <w:rPr>
          <w:rFonts w:ascii="Arial" w:hAnsi="Arial" w:cs="Arial"/>
          <w:color w:val="auto"/>
          <w:sz w:val="12"/>
          <w:szCs w:val="20"/>
        </w:rPr>
        <w:t xml:space="preserve"> </w:t>
      </w:r>
      <w:r w:rsidRPr="0043706A">
        <w:rPr>
          <w:rFonts w:ascii="Arial" w:hAnsi="Arial" w:cs="Arial"/>
          <w:color w:val="auto"/>
          <w:sz w:val="12"/>
          <w:szCs w:val="20"/>
        </w:rPr>
        <w:t xml:space="preserve"> </w:t>
      </w:r>
      <w:r w:rsidR="00C02D19" w:rsidRPr="0043706A">
        <w:rPr>
          <w:rFonts w:ascii="Arial" w:hAnsi="Arial" w:cs="Arial"/>
          <w:color w:val="auto"/>
          <w:sz w:val="12"/>
          <w:szCs w:val="20"/>
        </w:rPr>
        <w:t xml:space="preserve">по России </w:t>
      </w:r>
      <w:r w:rsidRPr="0043706A">
        <w:rPr>
          <w:rFonts w:ascii="Arial" w:hAnsi="Arial" w:cs="Arial"/>
          <w:color w:val="auto"/>
          <w:sz w:val="12"/>
          <w:szCs w:val="20"/>
        </w:rPr>
        <w:t xml:space="preserve">с </w:t>
      </w:r>
      <w:smartTag w:uri="urn:schemas-microsoft-com:office:smarttags" w:element="metricconverter">
        <w:smartTagPr>
          <w:attr w:name="ProductID" w:val="2010 г"/>
        </w:smartTagPr>
        <w:r w:rsidRPr="0043706A">
          <w:rPr>
            <w:rFonts w:ascii="Arial" w:hAnsi="Arial" w:cs="Arial"/>
            <w:color w:val="auto"/>
            <w:sz w:val="12"/>
            <w:szCs w:val="20"/>
          </w:rPr>
          <w:t>2010 г</w:t>
        </w:r>
      </w:smartTag>
      <w:r w:rsidRPr="0043706A">
        <w:rPr>
          <w:rFonts w:ascii="Arial" w:hAnsi="Arial" w:cs="Arial"/>
          <w:color w:val="auto"/>
          <w:sz w:val="12"/>
          <w:szCs w:val="20"/>
        </w:rPr>
        <w:t>. – без табачных изделий</w:t>
      </w:r>
      <w:r w:rsidR="00C02D19" w:rsidRPr="0043706A">
        <w:rPr>
          <w:rFonts w:ascii="Arial" w:hAnsi="Arial" w:cs="Arial"/>
          <w:color w:val="auto"/>
          <w:sz w:val="12"/>
          <w:szCs w:val="20"/>
        </w:rPr>
        <w:t>; п</w:t>
      </w:r>
      <w:r w:rsidR="00CA0080" w:rsidRPr="0043706A">
        <w:rPr>
          <w:rFonts w:ascii="Arial" w:hAnsi="Arial" w:cs="Arial"/>
          <w:color w:val="auto"/>
          <w:sz w:val="12"/>
          <w:szCs w:val="20"/>
        </w:rPr>
        <w:t>о Беларуси</w:t>
      </w:r>
      <w:r w:rsidR="00C02D19" w:rsidRPr="0043706A">
        <w:rPr>
          <w:rFonts w:ascii="Arial" w:hAnsi="Arial" w:cs="Arial"/>
          <w:color w:val="auto"/>
          <w:sz w:val="12"/>
          <w:szCs w:val="20"/>
        </w:rPr>
        <w:t xml:space="preserve"> </w:t>
      </w:r>
      <w:r w:rsidR="00CA0080" w:rsidRPr="0043706A">
        <w:rPr>
          <w:rFonts w:ascii="Arial" w:hAnsi="Arial" w:cs="Arial"/>
          <w:color w:val="auto"/>
          <w:sz w:val="12"/>
          <w:szCs w:val="20"/>
        </w:rPr>
        <w:t xml:space="preserve">за 2005 г. – </w:t>
      </w:r>
      <w:r w:rsidR="00C02D19" w:rsidRPr="0043706A">
        <w:rPr>
          <w:rFonts w:ascii="Arial" w:hAnsi="Arial" w:cs="Arial"/>
          <w:color w:val="auto"/>
          <w:sz w:val="12"/>
        </w:rPr>
        <w:t>включая табачные изделия.</w:t>
      </w:r>
    </w:p>
    <w:p w:rsidR="00427098" w:rsidRPr="0043706A" w:rsidRDefault="00427098" w:rsidP="00E3260B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43706A">
        <w:rPr>
          <w:rFonts w:ascii="Arial" w:hAnsi="Arial" w:cs="Arial"/>
          <w:sz w:val="12"/>
          <w:szCs w:val="12"/>
          <w:vertAlign w:val="superscript"/>
        </w:rPr>
        <w:t>4)</w:t>
      </w:r>
      <w:r w:rsidR="00E3260B" w:rsidRPr="0043706A">
        <w:rPr>
          <w:rFonts w:ascii="Arial" w:hAnsi="Arial" w:cs="Arial"/>
          <w:sz w:val="12"/>
          <w:szCs w:val="12"/>
        </w:rPr>
        <w:t> </w:t>
      </w:r>
      <w:r w:rsidRPr="0043706A">
        <w:rPr>
          <w:rFonts w:ascii="Arial" w:hAnsi="Arial" w:cs="Arial"/>
          <w:sz w:val="12"/>
          <w:szCs w:val="12"/>
        </w:rPr>
        <w:t xml:space="preserve">По России за 2005 г.  приведены товарные запасы в организациях, осуществляющих продажу товаров населению. </w:t>
      </w:r>
    </w:p>
    <w:p w:rsidR="00474147" w:rsidRPr="00133C0C" w:rsidRDefault="00474147" w:rsidP="00E3260B">
      <w:pPr>
        <w:spacing w:before="360"/>
        <w:ind w:left="113" w:hanging="113"/>
        <w:jc w:val="center"/>
        <w:rPr>
          <w:rFonts w:ascii="Arial" w:hAnsi="Arial" w:cs="Arial"/>
        </w:rPr>
      </w:pPr>
      <w:r w:rsidRPr="00133C0C">
        <w:rPr>
          <w:rFonts w:ascii="Arial" w:hAnsi="Arial" w:cs="Arial"/>
          <w:b/>
          <w:bCs/>
          <w:caps/>
          <w:sz w:val="16"/>
        </w:rPr>
        <w:t>16.2. Макроструктура розничного товарооборота</w:t>
      </w:r>
    </w:p>
    <w:p w:rsidR="00474147" w:rsidRPr="00133C0C" w:rsidRDefault="00474147" w:rsidP="00474147">
      <w:pPr>
        <w:pStyle w:val="Arial73"/>
        <w:rPr>
          <w:rFonts w:cs="Arial"/>
        </w:rPr>
      </w:pPr>
      <w:r w:rsidRPr="00133C0C">
        <w:rPr>
          <w:rFonts w:cs="Arial"/>
        </w:rPr>
        <w:t>(в фактически действовавших ценах; в процентах к итогу)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572"/>
        <w:gridCol w:w="573"/>
        <w:gridCol w:w="573"/>
        <w:gridCol w:w="574"/>
        <w:gridCol w:w="573"/>
        <w:gridCol w:w="573"/>
        <w:gridCol w:w="574"/>
      </w:tblGrid>
      <w:tr w:rsidR="00D739F6" w:rsidRPr="00FF7EEE" w:rsidTr="00E85F90">
        <w:trPr>
          <w:trHeight w:val="20"/>
          <w:jc w:val="center"/>
        </w:trPr>
        <w:tc>
          <w:tcPr>
            <w:tcW w:w="2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39F6" w:rsidRPr="00133C0C" w:rsidRDefault="00D739F6" w:rsidP="00E3260B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133C0C" w:rsidRDefault="00D739F6" w:rsidP="00E3260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33C0C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133C0C" w:rsidRDefault="00D739F6" w:rsidP="00E3260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33C0C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39F6" w:rsidRPr="00133C0C" w:rsidRDefault="00D739F6" w:rsidP="00E3260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33C0C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8F796A" w:rsidRDefault="00D739F6" w:rsidP="00E3055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8F796A" w:rsidRDefault="00D739F6" w:rsidP="00E3055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39F6" w:rsidRPr="00D739F6" w:rsidRDefault="00D739F6" w:rsidP="008351F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39F6" w:rsidRPr="00D739F6" w:rsidRDefault="00D739F6" w:rsidP="008351F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D739F6" w:rsidRPr="00FF7EEE" w:rsidTr="00BF7D53">
        <w:trPr>
          <w:trHeight w:val="60"/>
          <w:jc w:val="center"/>
        </w:trPr>
        <w:tc>
          <w:tcPr>
            <w:tcW w:w="255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Розничный товарооборот – всего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pStyle w:val="Noparagraphstyle"/>
              <w:autoSpaceDE/>
              <w:adjustRightInd/>
              <w:spacing w:before="120" w:line="240" w:lineRule="auto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3706A">
              <w:rPr>
                <w:rFonts w:ascii="Arial" w:hAnsi="Arial" w:cs="Arial"/>
                <w:color w:val="auto"/>
                <w:sz w:val="14"/>
                <w:szCs w:val="14"/>
              </w:rPr>
              <w:t>100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pStyle w:val="Noparagraphstyle"/>
              <w:autoSpaceDE/>
              <w:adjustRightInd/>
              <w:spacing w:before="120" w:line="240" w:lineRule="auto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3706A">
              <w:rPr>
                <w:rFonts w:ascii="Arial" w:hAnsi="Arial" w:cs="Arial"/>
                <w:color w:val="auto"/>
                <w:sz w:val="14"/>
                <w:szCs w:val="14"/>
              </w:rPr>
              <w:t>100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</w:tr>
      <w:tr w:rsidR="00D739F6" w:rsidRPr="00FF7EEE" w:rsidTr="00E03219">
        <w:trPr>
          <w:trHeight w:val="60"/>
          <w:jc w:val="center"/>
        </w:trPr>
        <w:tc>
          <w:tcPr>
            <w:tcW w:w="255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spacing w:before="12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D739F6" w:rsidRPr="00FF7EEE" w:rsidTr="00E03219">
        <w:trPr>
          <w:trHeight w:val="60"/>
          <w:jc w:val="center"/>
        </w:trPr>
        <w:tc>
          <w:tcPr>
            <w:tcW w:w="255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продовольственных товаров</w:t>
            </w: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9F6" w:rsidRPr="0043706A" w:rsidRDefault="00D739F6" w:rsidP="00D57503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9A6946" w:rsidRPr="00FF7EEE" w:rsidTr="00E03219">
        <w:trPr>
          <w:trHeight w:val="60"/>
          <w:jc w:val="center"/>
        </w:trPr>
        <w:tc>
          <w:tcPr>
            <w:tcW w:w="255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54,6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pStyle w:val="Noparagraphstyle"/>
              <w:autoSpaceDE/>
              <w:adjustRightInd/>
              <w:spacing w:before="120" w:line="240" w:lineRule="auto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3706A">
              <w:rPr>
                <w:rFonts w:ascii="Arial" w:hAnsi="Arial" w:cs="Arial"/>
                <w:color w:val="auto"/>
                <w:sz w:val="14"/>
                <w:szCs w:val="14"/>
              </w:rPr>
              <w:t>50,8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pStyle w:val="Noparagraphstyle"/>
              <w:autoSpaceDE/>
              <w:adjustRightInd/>
              <w:spacing w:before="120" w:line="240" w:lineRule="auto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3706A">
              <w:rPr>
                <w:rFonts w:ascii="Arial" w:hAnsi="Arial" w:cs="Arial"/>
                <w:color w:val="auto"/>
                <w:sz w:val="14"/>
                <w:szCs w:val="14"/>
              </w:rPr>
              <w:t>50,2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01637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48,9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01637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48,5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49,5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48,7</w:t>
            </w:r>
          </w:p>
        </w:tc>
      </w:tr>
      <w:tr w:rsidR="009A6946" w:rsidRPr="00C02D19" w:rsidTr="00D83BC6">
        <w:trPr>
          <w:trHeight w:val="60"/>
          <w:jc w:val="center"/>
        </w:trPr>
        <w:tc>
          <w:tcPr>
            <w:tcW w:w="255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D57503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D5750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45,7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D5750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48,5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D57503">
            <w:pPr>
              <w:pStyle w:val="Noparagraphstyle"/>
              <w:autoSpaceDE/>
              <w:adjustRightInd/>
              <w:spacing w:before="120" w:line="240" w:lineRule="auto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3706A">
              <w:rPr>
                <w:rFonts w:ascii="Arial" w:hAnsi="Arial" w:cs="Arial"/>
                <w:color w:val="auto"/>
                <w:sz w:val="14"/>
                <w:szCs w:val="14"/>
              </w:rPr>
              <w:t>48,7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01637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49,0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01637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47,0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49,4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47,8</w:t>
            </w:r>
          </w:p>
        </w:tc>
      </w:tr>
      <w:tr w:rsidR="009A6946" w:rsidRPr="00FF7EEE" w:rsidTr="00E03219">
        <w:trPr>
          <w:trHeight w:val="60"/>
          <w:jc w:val="center"/>
        </w:trPr>
        <w:tc>
          <w:tcPr>
            <w:tcW w:w="255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D57503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непродовольственных товаров</w:t>
            </w: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D57503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D57503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D57503">
            <w:pPr>
              <w:pStyle w:val="Noparagraphstyle"/>
              <w:autoSpaceDE/>
              <w:adjustRightInd/>
              <w:spacing w:before="120" w:line="240" w:lineRule="auto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01637F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01637F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9A6946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9A6946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A6946" w:rsidRPr="00FF7EEE" w:rsidTr="00E03219">
        <w:trPr>
          <w:trHeight w:val="60"/>
          <w:jc w:val="center"/>
        </w:trPr>
        <w:tc>
          <w:tcPr>
            <w:tcW w:w="255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45,4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pStyle w:val="Noparagraphstyle"/>
              <w:autoSpaceDE/>
              <w:adjustRightInd/>
              <w:spacing w:before="120" w:line="240" w:lineRule="auto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3706A">
              <w:rPr>
                <w:rFonts w:ascii="Arial" w:hAnsi="Arial" w:cs="Arial"/>
                <w:color w:val="auto"/>
                <w:sz w:val="14"/>
                <w:szCs w:val="14"/>
              </w:rPr>
              <w:t>49,2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CA0080">
            <w:pPr>
              <w:pStyle w:val="Noparagraphstyle"/>
              <w:autoSpaceDE/>
              <w:adjustRightInd/>
              <w:spacing w:before="120" w:line="240" w:lineRule="auto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3706A">
              <w:rPr>
                <w:rFonts w:ascii="Arial" w:hAnsi="Arial" w:cs="Arial"/>
                <w:color w:val="auto"/>
                <w:sz w:val="14"/>
                <w:szCs w:val="14"/>
              </w:rPr>
              <w:t>49,8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01637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51,1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01637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51,5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51,3</w:t>
            </w:r>
          </w:p>
        </w:tc>
      </w:tr>
      <w:tr w:rsidR="009A6946" w:rsidRPr="00C02D19" w:rsidTr="00D83BC6">
        <w:trPr>
          <w:trHeight w:val="60"/>
          <w:jc w:val="center"/>
        </w:trPr>
        <w:tc>
          <w:tcPr>
            <w:tcW w:w="2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D57503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D5750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54,3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D5750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51,5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D57503">
            <w:pPr>
              <w:pStyle w:val="Noparagraphstyle"/>
              <w:autoSpaceDE/>
              <w:adjustRightInd/>
              <w:spacing w:before="120" w:line="240" w:lineRule="auto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3706A">
              <w:rPr>
                <w:rFonts w:ascii="Arial" w:hAnsi="Arial" w:cs="Arial"/>
                <w:color w:val="auto"/>
                <w:sz w:val="14"/>
                <w:szCs w:val="14"/>
              </w:rPr>
              <w:t>51,3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01637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51,0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6946" w:rsidRPr="0043706A" w:rsidRDefault="009A6946" w:rsidP="0001637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53,0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50,6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6946" w:rsidRPr="009A6946" w:rsidRDefault="009A6946" w:rsidP="00BB57C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52,2</w:t>
            </w:r>
          </w:p>
        </w:tc>
      </w:tr>
    </w:tbl>
    <w:p w:rsidR="00FE62BF" w:rsidRPr="006D3FF7" w:rsidRDefault="0081282F" w:rsidP="00E3260B">
      <w:pPr>
        <w:pStyle w:val="ZAGG0"/>
        <w:pageBreakBefore/>
        <w:rPr>
          <w:bCs w:val="0"/>
          <w:caps w:val="0"/>
        </w:rPr>
      </w:pPr>
      <w:r w:rsidRPr="003D75B1">
        <w:rPr>
          <w:bCs w:val="0"/>
          <w:caps w:val="0"/>
        </w:rPr>
        <w:t>16.3</w:t>
      </w:r>
      <w:r w:rsidR="00FE62BF" w:rsidRPr="003D75B1">
        <w:rPr>
          <w:bCs w:val="0"/>
          <w:caps w:val="0"/>
        </w:rPr>
        <w:t>.</w:t>
      </w:r>
      <w:r w:rsidR="00FE62BF" w:rsidRPr="006D3FF7">
        <w:rPr>
          <w:bCs w:val="0"/>
          <w:caps w:val="0"/>
        </w:rPr>
        <w:t xml:space="preserve"> ИНДЕКСЫ ФИЗИЧЕСКОГО ОБЪЕМА ПЛАТНЫХ УСЛУГ </w:t>
      </w:r>
      <w:r w:rsidR="00EA40A5" w:rsidRPr="006D3FF7">
        <w:rPr>
          <w:bCs w:val="0"/>
          <w:caps w:val="0"/>
        </w:rPr>
        <w:br/>
      </w:r>
      <w:r w:rsidR="006E0299">
        <w:rPr>
          <w:bCs w:val="0"/>
          <w:caps w:val="0"/>
        </w:rPr>
        <w:t>НАСЕЛЕНИЮ В БЕЛАРУСИ</w:t>
      </w:r>
    </w:p>
    <w:p w:rsidR="009A6946" w:rsidRPr="009A6946" w:rsidRDefault="009A6946" w:rsidP="009A6946">
      <w:pPr>
        <w:spacing w:after="60"/>
        <w:jc w:val="center"/>
        <w:rPr>
          <w:rFonts w:ascii="Arial" w:hAnsi="Arial" w:cs="Arial"/>
          <w:sz w:val="14"/>
        </w:rPr>
      </w:pPr>
      <w:r w:rsidRPr="009A6946">
        <w:rPr>
          <w:rFonts w:ascii="Arial" w:hAnsi="Arial" w:cs="Arial"/>
          <w:sz w:val="14"/>
        </w:rPr>
        <w:t>(в сопоставимых ценах; в процентах к предыдущему году)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857"/>
        <w:gridCol w:w="857"/>
        <w:gridCol w:w="857"/>
        <w:gridCol w:w="857"/>
      </w:tblGrid>
      <w:tr w:rsidR="00D739F6" w:rsidRPr="00133C0C" w:rsidTr="00BF7D53">
        <w:trPr>
          <w:trHeight w:val="60"/>
        </w:trPr>
        <w:tc>
          <w:tcPr>
            <w:tcW w:w="239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739F6" w:rsidRPr="00133C0C" w:rsidRDefault="00D739F6" w:rsidP="00E3260B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9F6" w:rsidRPr="008F796A" w:rsidRDefault="00D739F6" w:rsidP="002F0AC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9F6" w:rsidRPr="008F796A" w:rsidRDefault="00D739F6" w:rsidP="002F0AC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9F6" w:rsidRPr="00D739F6" w:rsidRDefault="00D739F6" w:rsidP="008351F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739F6" w:rsidRPr="00D739F6" w:rsidRDefault="00D739F6" w:rsidP="008351F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9A6946" w:rsidRPr="00133C0C" w:rsidTr="00BF7D53">
        <w:trPr>
          <w:trHeight w:val="60"/>
        </w:trPr>
        <w:tc>
          <w:tcPr>
            <w:tcW w:w="2392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CA0080">
            <w:pPr>
              <w:spacing w:before="220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Платные услуги населению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113,3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</w:tr>
      <w:tr w:rsidR="009A6946" w:rsidRPr="00133C0C" w:rsidTr="005550BC">
        <w:trPr>
          <w:trHeight w:val="60"/>
        </w:trPr>
        <w:tc>
          <w:tcPr>
            <w:tcW w:w="2392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CA0080">
            <w:pPr>
              <w:spacing w:before="22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в том числе по видам услуг: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A6946" w:rsidRPr="00133C0C" w:rsidTr="005550BC">
        <w:trPr>
          <w:trHeight w:val="60"/>
        </w:trPr>
        <w:tc>
          <w:tcPr>
            <w:tcW w:w="2392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CA0080">
            <w:pPr>
              <w:spacing w:before="220"/>
              <w:ind w:left="113" w:right="5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бытовые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96,2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108,3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114,3</w:t>
            </w:r>
          </w:p>
        </w:tc>
      </w:tr>
      <w:tr w:rsidR="009A6946" w:rsidRPr="00133C0C" w:rsidTr="005550BC">
        <w:trPr>
          <w:trHeight w:val="60"/>
        </w:trPr>
        <w:tc>
          <w:tcPr>
            <w:tcW w:w="2392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CA0080">
            <w:pPr>
              <w:spacing w:before="220"/>
              <w:ind w:left="113" w:right="5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транспортные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68,8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115,9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112,9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107,8</w:t>
            </w:r>
          </w:p>
        </w:tc>
      </w:tr>
      <w:tr w:rsidR="009A6946" w:rsidRPr="00133C0C" w:rsidTr="005550BC">
        <w:trPr>
          <w:trHeight w:val="60"/>
        </w:trPr>
        <w:tc>
          <w:tcPr>
            <w:tcW w:w="2392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CA0080">
            <w:pPr>
              <w:spacing w:before="220"/>
              <w:ind w:left="113" w:right="5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почтовые и курьерские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109,2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113,4</w:t>
            </w:r>
          </w:p>
        </w:tc>
      </w:tr>
      <w:tr w:rsidR="009A6946" w:rsidRPr="00133C0C" w:rsidTr="005550BC">
        <w:trPr>
          <w:trHeight w:val="60"/>
        </w:trPr>
        <w:tc>
          <w:tcPr>
            <w:tcW w:w="2392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CA0080">
            <w:pPr>
              <w:spacing w:before="220"/>
              <w:ind w:left="113" w:right="5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по временному проживанию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120,9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102,8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</w:tr>
      <w:tr w:rsidR="009A6946" w:rsidRPr="00133C0C" w:rsidTr="005550BC">
        <w:trPr>
          <w:trHeight w:val="60"/>
        </w:trPr>
        <w:tc>
          <w:tcPr>
            <w:tcW w:w="2392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CA0080">
            <w:pPr>
              <w:spacing w:before="220"/>
              <w:ind w:left="113" w:right="5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телекоммуникационные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</w:tr>
      <w:tr w:rsidR="009A6946" w:rsidRPr="00133C0C" w:rsidTr="005550BC">
        <w:trPr>
          <w:trHeight w:val="60"/>
        </w:trPr>
        <w:tc>
          <w:tcPr>
            <w:tcW w:w="2392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CA0080">
            <w:pPr>
              <w:spacing w:before="220"/>
              <w:ind w:left="113" w:right="5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ветеринарные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121,6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110,2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110,8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112,6</w:t>
            </w:r>
          </w:p>
        </w:tc>
      </w:tr>
      <w:tr w:rsidR="009A6946" w:rsidRPr="00133C0C" w:rsidTr="005550BC">
        <w:trPr>
          <w:trHeight w:val="60"/>
        </w:trPr>
        <w:tc>
          <w:tcPr>
            <w:tcW w:w="2392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CA0080">
            <w:pPr>
              <w:spacing w:before="220"/>
              <w:ind w:left="113" w:right="5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туристических агентств, туроператоров, услуги по бронированию и сопутствующие услуги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207,7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62,1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131,5</w:t>
            </w:r>
          </w:p>
        </w:tc>
      </w:tr>
      <w:tr w:rsidR="009A6946" w:rsidRPr="00133C0C" w:rsidTr="005550BC">
        <w:trPr>
          <w:trHeight w:val="60"/>
        </w:trPr>
        <w:tc>
          <w:tcPr>
            <w:tcW w:w="2392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CA0080">
            <w:pPr>
              <w:spacing w:before="220"/>
              <w:ind w:left="113" w:right="5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в области образования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96,1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97,2</w:t>
            </w:r>
          </w:p>
        </w:tc>
      </w:tr>
      <w:tr w:rsidR="009A6946" w:rsidRPr="00133C0C" w:rsidTr="005550BC">
        <w:trPr>
          <w:trHeight w:val="60"/>
        </w:trPr>
        <w:tc>
          <w:tcPr>
            <w:tcW w:w="2392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CA0080">
            <w:pPr>
              <w:spacing w:before="220"/>
              <w:ind w:left="113" w:right="5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 xml:space="preserve">в области искусства, развлечений </w:t>
            </w:r>
            <w:r w:rsidRPr="0043706A">
              <w:rPr>
                <w:rFonts w:ascii="Arial" w:hAnsi="Arial" w:cs="Arial"/>
                <w:sz w:val="14"/>
                <w:szCs w:val="14"/>
              </w:rPr>
              <w:br/>
              <w:t>и отдыха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37,3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137,5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135,9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137,2</w:t>
            </w:r>
          </w:p>
        </w:tc>
      </w:tr>
      <w:tr w:rsidR="009A6946" w:rsidRPr="00133C0C" w:rsidTr="005550BC">
        <w:trPr>
          <w:trHeight w:val="60"/>
        </w:trPr>
        <w:tc>
          <w:tcPr>
            <w:tcW w:w="2392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CA0080">
            <w:pPr>
              <w:spacing w:before="220"/>
              <w:ind w:left="113" w:right="5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 xml:space="preserve">библиотек, архивов, музеев и прочих </w:t>
            </w:r>
            <w:r w:rsidRPr="0043706A">
              <w:rPr>
                <w:rFonts w:ascii="Arial" w:hAnsi="Arial" w:cs="Arial"/>
                <w:sz w:val="14"/>
                <w:szCs w:val="14"/>
              </w:rPr>
              <w:br/>
              <w:t>учреждений культуры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51,7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148,6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135,5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128,0</w:t>
            </w:r>
          </w:p>
        </w:tc>
      </w:tr>
      <w:tr w:rsidR="009A6946" w:rsidRPr="00133C0C" w:rsidTr="005550BC">
        <w:trPr>
          <w:trHeight w:val="60"/>
        </w:trPr>
        <w:tc>
          <w:tcPr>
            <w:tcW w:w="2392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CA0080">
            <w:pPr>
              <w:spacing w:before="220"/>
              <w:ind w:left="113" w:right="5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в области физической культуры и спорта, организации развлечений и отдыха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73,7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134,2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116,0</w:t>
            </w:r>
          </w:p>
        </w:tc>
      </w:tr>
      <w:tr w:rsidR="009A6946" w:rsidRPr="00133C0C" w:rsidTr="005550BC">
        <w:trPr>
          <w:trHeight w:val="60"/>
        </w:trPr>
        <w:tc>
          <w:tcPr>
            <w:tcW w:w="2392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CA0080">
            <w:pPr>
              <w:spacing w:before="220"/>
              <w:ind w:left="113" w:right="5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медицинские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96,3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128,1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113,0</w:t>
            </w:r>
          </w:p>
        </w:tc>
      </w:tr>
      <w:tr w:rsidR="009A6946" w:rsidRPr="00133C0C" w:rsidTr="005550BC">
        <w:trPr>
          <w:trHeight w:val="60"/>
        </w:trPr>
        <w:tc>
          <w:tcPr>
            <w:tcW w:w="2392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CA0080">
            <w:pPr>
              <w:spacing w:before="220"/>
              <w:ind w:left="113" w:right="5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санаториев и прочих оздоровительных учреждений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143,1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112,0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</w:tr>
      <w:tr w:rsidR="009A6946" w:rsidRPr="00133C0C" w:rsidTr="005550BC">
        <w:trPr>
          <w:trHeight w:val="60"/>
        </w:trPr>
        <w:tc>
          <w:tcPr>
            <w:tcW w:w="2392" w:type="pct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9A6946" w:rsidRPr="0043706A" w:rsidRDefault="009A6946" w:rsidP="00CA0080">
            <w:pPr>
              <w:spacing w:before="220"/>
              <w:ind w:left="113" w:right="57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прочие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101,6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108,3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99,5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</w:tr>
      <w:tr w:rsidR="009A6946" w:rsidRPr="00133C0C" w:rsidTr="00BF7D53">
        <w:trPr>
          <w:trHeight w:val="60"/>
        </w:trPr>
        <w:tc>
          <w:tcPr>
            <w:tcW w:w="2392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A6946" w:rsidRPr="0043706A" w:rsidRDefault="009A6946" w:rsidP="00CA0080">
            <w:pPr>
              <w:spacing w:before="220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Из общего объема платных услуг населению – объем жилищно-коммунальных услуг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946" w:rsidRPr="0043706A" w:rsidRDefault="009A6946" w:rsidP="006F3308">
            <w:pPr>
              <w:tabs>
                <w:tab w:val="left" w:pos="1251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98,0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9A6946" w:rsidRPr="009A6946" w:rsidRDefault="009A6946" w:rsidP="00BB57C1">
            <w:pPr>
              <w:tabs>
                <w:tab w:val="left" w:pos="891"/>
                <w:tab w:val="left" w:pos="1043"/>
              </w:tabs>
              <w:spacing w:before="2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</w:tr>
    </w:tbl>
    <w:p w:rsidR="009E1856" w:rsidRPr="00133C0C" w:rsidRDefault="009E1856" w:rsidP="009E1856">
      <w:pPr>
        <w:jc w:val="right"/>
        <w:rPr>
          <w:rFonts w:ascii="Arial" w:hAnsi="Arial" w:cs="Arial"/>
        </w:rPr>
      </w:pPr>
    </w:p>
    <w:p w:rsidR="006C5376" w:rsidRPr="00583A5D" w:rsidRDefault="0081282F" w:rsidP="00E3260B">
      <w:pPr>
        <w:pStyle w:val="Noparagraphstyle"/>
        <w:pageBreakBefore/>
        <w:suppressAutoHyphens/>
        <w:spacing w:line="240" w:lineRule="auto"/>
        <w:jc w:val="center"/>
        <w:rPr>
          <w:rFonts w:ascii="Arial" w:hAnsi="Arial" w:cs="Arial"/>
          <w:b/>
          <w:color w:val="auto"/>
          <w:sz w:val="16"/>
          <w:szCs w:val="16"/>
        </w:rPr>
      </w:pPr>
      <w:r w:rsidRPr="003D75B1">
        <w:rPr>
          <w:rFonts w:ascii="Arial" w:hAnsi="Arial" w:cs="Arial"/>
          <w:b/>
          <w:color w:val="auto"/>
          <w:sz w:val="16"/>
          <w:szCs w:val="16"/>
        </w:rPr>
        <w:t>16.4</w:t>
      </w:r>
      <w:r w:rsidR="00133C0C" w:rsidRPr="003D75B1">
        <w:rPr>
          <w:rFonts w:ascii="Arial" w:hAnsi="Arial" w:cs="Arial"/>
          <w:b/>
          <w:color w:val="auto"/>
          <w:sz w:val="16"/>
          <w:szCs w:val="16"/>
        </w:rPr>
        <w:t>.</w:t>
      </w:r>
      <w:r w:rsidR="00133C0C" w:rsidRPr="00133C0C">
        <w:rPr>
          <w:rFonts w:ascii="Arial" w:hAnsi="Arial" w:cs="Arial"/>
          <w:b/>
          <w:color w:val="auto"/>
          <w:sz w:val="16"/>
          <w:szCs w:val="16"/>
        </w:rPr>
        <w:t xml:space="preserve"> ИНДЕКСЫ ФИЗИЧЕСКОГО ОБЪЕМА ПЛАТНЫХ УСЛУГ </w:t>
      </w:r>
      <w:r w:rsidR="00133C0C" w:rsidRPr="00133C0C">
        <w:rPr>
          <w:rFonts w:ascii="Arial" w:hAnsi="Arial" w:cs="Arial"/>
          <w:b/>
          <w:color w:val="auto"/>
          <w:sz w:val="16"/>
          <w:szCs w:val="16"/>
        </w:rPr>
        <w:br/>
        <w:t>НАСЕЛЕНИЮ В РОССИИ</w:t>
      </w:r>
    </w:p>
    <w:p w:rsidR="009A6946" w:rsidRPr="009A6946" w:rsidRDefault="009A6946" w:rsidP="009A6946">
      <w:pPr>
        <w:spacing w:after="60"/>
        <w:jc w:val="center"/>
        <w:rPr>
          <w:rFonts w:ascii="Arial" w:hAnsi="Arial" w:cs="Arial"/>
          <w:sz w:val="14"/>
        </w:rPr>
      </w:pPr>
      <w:r w:rsidRPr="009A6946">
        <w:rPr>
          <w:rFonts w:ascii="Arial" w:hAnsi="Arial" w:cs="Arial"/>
          <w:sz w:val="14"/>
        </w:rPr>
        <w:t>(в сопоставимых ценах; в процентах к предыдущему году)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5"/>
        <w:gridCol w:w="799"/>
        <w:gridCol w:w="799"/>
        <w:gridCol w:w="799"/>
        <w:gridCol w:w="799"/>
      </w:tblGrid>
      <w:tr w:rsidR="00D739F6" w:rsidRPr="0043706A" w:rsidTr="00BF7D53">
        <w:trPr>
          <w:cantSplit/>
          <w:trHeight w:val="20"/>
        </w:trPr>
        <w:tc>
          <w:tcPr>
            <w:tcW w:w="256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D739F6" w:rsidRPr="0043706A" w:rsidRDefault="00D739F6" w:rsidP="00D57503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739F6" w:rsidRPr="0043706A" w:rsidRDefault="00D739F6" w:rsidP="000D5BDD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706A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739F6" w:rsidRPr="0043706A" w:rsidRDefault="00F05F05" w:rsidP="000D5BDD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F05">
              <w:rPr>
                <w:rFonts w:ascii="Arial" w:hAnsi="Arial" w:cs="Arial"/>
                <w:sz w:val="14"/>
                <w:szCs w:val="14"/>
              </w:rPr>
              <w:t>2021</w:t>
            </w:r>
            <w:r w:rsidRPr="00F05F0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9F6" w:rsidRPr="00D739F6" w:rsidRDefault="00D739F6" w:rsidP="008351F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739F6" w:rsidRPr="00D739F6" w:rsidRDefault="00D739F6" w:rsidP="008351F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9A6946" w:rsidRPr="009A6946" w:rsidTr="00E03219">
        <w:trPr>
          <w:cantSplit/>
          <w:trHeight w:val="20"/>
        </w:trPr>
        <w:tc>
          <w:tcPr>
            <w:tcW w:w="2568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9A6946" w:rsidRPr="009A6946" w:rsidRDefault="009A6946" w:rsidP="000770E4">
            <w:pPr>
              <w:widowControl/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Платные услуги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A6946" w:rsidRPr="009A6946" w:rsidRDefault="009A694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85,4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A6946" w:rsidRPr="009A6946" w:rsidRDefault="009A694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117,2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9A6946" w:rsidRDefault="009A694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105,0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9A6946" w:rsidRPr="009A6946" w:rsidRDefault="009A694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106,9</w:t>
            </w:r>
          </w:p>
        </w:tc>
      </w:tr>
      <w:tr w:rsidR="009A6946" w:rsidRPr="009A6946" w:rsidTr="00E03219">
        <w:trPr>
          <w:cantSplit/>
          <w:trHeight w:val="20"/>
        </w:trPr>
        <w:tc>
          <w:tcPr>
            <w:tcW w:w="2568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9A6946" w:rsidRPr="009A6946" w:rsidRDefault="009A6946" w:rsidP="000770E4">
            <w:pPr>
              <w:widowControl/>
              <w:spacing w:before="12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A6946" w:rsidRPr="009A6946" w:rsidRDefault="009A694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A6946" w:rsidRPr="009A6946" w:rsidRDefault="009A694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9A6946" w:rsidRDefault="009A694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A6946" w:rsidRPr="009A6946" w:rsidRDefault="009A694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A6946" w:rsidRPr="009A6946" w:rsidTr="00E03219">
        <w:trPr>
          <w:cantSplit/>
          <w:trHeight w:val="20"/>
        </w:trPr>
        <w:tc>
          <w:tcPr>
            <w:tcW w:w="2568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9A6946" w:rsidRPr="009A6946" w:rsidRDefault="009A6946" w:rsidP="000770E4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бытовые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A6946" w:rsidRPr="009A6946" w:rsidRDefault="009A694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A6946" w:rsidRPr="009A6946" w:rsidRDefault="009A694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119,0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6946" w:rsidRPr="009A6946" w:rsidRDefault="009A694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A6946" w:rsidRPr="009A6946" w:rsidRDefault="009A694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109,5</w:t>
            </w:r>
          </w:p>
        </w:tc>
      </w:tr>
      <w:tr w:rsidR="002877D6" w:rsidRPr="009A6946" w:rsidTr="00E03219">
        <w:trPr>
          <w:cantSplit/>
          <w:trHeight w:val="20"/>
        </w:trPr>
        <w:tc>
          <w:tcPr>
            <w:tcW w:w="2568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2877D6" w:rsidRPr="009A6946" w:rsidRDefault="002877D6" w:rsidP="000770E4">
            <w:pPr>
              <w:widowControl/>
              <w:spacing w:before="120"/>
              <w:ind w:left="113" w:right="-57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транспортные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65,4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139,9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77D6" w:rsidRPr="002877D6" w:rsidRDefault="002877D6" w:rsidP="00C659EE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77D6">
              <w:rPr>
                <w:rFonts w:ascii="Arial" w:hAnsi="Arial" w:cs="Arial"/>
                <w:sz w:val="14"/>
                <w:szCs w:val="14"/>
              </w:rPr>
              <w:t>102,</w:t>
            </w:r>
            <w:r w:rsidRPr="002877D6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77D6" w:rsidRPr="002877D6" w:rsidRDefault="002877D6" w:rsidP="00C659EE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77D6">
              <w:rPr>
                <w:rFonts w:ascii="Arial" w:hAnsi="Arial" w:cs="Arial"/>
                <w:sz w:val="14"/>
                <w:szCs w:val="14"/>
              </w:rPr>
              <w:t>111,</w:t>
            </w:r>
            <w:r w:rsidRPr="002877D6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</w:tr>
      <w:tr w:rsidR="002877D6" w:rsidRPr="009A6946" w:rsidTr="00E03219">
        <w:trPr>
          <w:cantSplit/>
          <w:trHeight w:val="20"/>
        </w:trPr>
        <w:tc>
          <w:tcPr>
            <w:tcW w:w="2568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2877D6" w:rsidRPr="009A6946" w:rsidRDefault="002877D6" w:rsidP="000770E4">
            <w:pPr>
              <w:widowControl/>
              <w:spacing w:before="120"/>
              <w:ind w:left="113" w:right="-57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почтовой связи и курьерские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117,9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101,3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113,1</w:t>
            </w:r>
          </w:p>
        </w:tc>
      </w:tr>
      <w:tr w:rsidR="002877D6" w:rsidRPr="009A6946" w:rsidTr="00CA18F2">
        <w:trPr>
          <w:cantSplit/>
          <w:trHeight w:val="20"/>
        </w:trPr>
        <w:tc>
          <w:tcPr>
            <w:tcW w:w="2568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2877D6" w:rsidRPr="009A6946" w:rsidRDefault="002877D6" w:rsidP="000770E4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из них курьерской доставки</w:t>
            </w:r>
            <w:proofErr w:type="gramStart"/>
            <w:r w:rsidRPr="009A694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9A6946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147,9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163,6</w:t>
            </w:r>
          </w:p>
        </w:tc>
      </w:tr>
      <w:tr w:rsidR="002877D6" w:rsidRPr="009A6946" w:rsidTr="00E03219">
        <w:trPr>
          <w:cantSplit/>
          <w:trHeight w:val="20"/>
        </w:trPr>
        <w:tc>
          <w:tcPr>
            <w:tcW w:w="2568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2877D6" w:rsidRPr="009A6946" w:rsidRDefault="002877D6" w:rsidP="000770E4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телекоммуникационные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95,1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101,8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96,3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100,1</w:t>
            </w:r>
          </w:p>
        </w:tc>
      </w:tr>
      <w:tr w:rsidR="002877D6" w:rsidRPr="009A6946" w:rsidTr="00E03219">
        <w:trPr>
          <w:cantSplit/>
          <w:trHeight w:val="20"/>
        </w:trPr>
        <w:tc>
          <w:tcPr>
            <w:tcW w:w="2568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2877D6" w:rsidRPr="009A6946" w:rsidRDefault="002877D6" w:rsidP="000770E4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жилищные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98,8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</w:tr>
      <w:tr w:rsidR="002877D6" w:rsidRPr="009A6946" w:rsidTr="00E03219">
        <w:trPr>
          <w:cantSplit/>
          <w:trHeight w:val="20"/>
        </w:trPr>
        <w:tc>
          <w:tcPr>
            <w:tcW w:w="2568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2877D6" w:rsidRPr="009A6946" w:rsidRDefault="002877D6" w:rsidP="000770E4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коммунальные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97,4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101,2</w:t>
            </w:r>
          </w:p>
        </w:tc>
      </w:tr>
      <w:tr w:rsidR="002877D6" w:rsidRPr="009A6946" w:rsidTr="00E03219">
        <w:trPr>
          <w:cantSplit/>
          <w:trHeight w:val="20"/>
        </w:trPr>
        <w:tc>
          <w:tcPr>
            <w:tcW w:w="2568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2877D6" w:rsidRPr="009A6946" w:rsidRDefault="002877D6" w:rsidP="000770E4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учреждений культуры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50,1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143,3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114,6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118,3</w:t>
            </w:r>
          </w:p>
        </w:tc>
      </w:tr>
      <w:tr w:rsidR="002877D6" w:rsidRPr="009A6946" w:rsidTr="00E03219">
        <w:trPr>
          <w:cantSplit/>
          <w:trHeight w:val="20"/>
        </w:trPr>
        <w:tc>
          <w:tcPr>
            <w:tcW w:w="2568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0770E4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 xml:space="preserve">туристических агентств, туроператоров </w:t>
            </w:r>
            <w:r w:rsidRPr="009A6946">
              <w:rPr>
                <w:rFonts w:ascii="Arial" w:hAnsi="Arial" w:cs="Arial"/>
                <w:sz w:val="14"/>
                <w:szCs w:val="14"/>
              </w:rPr>
              <w:br/>
              <w:t xml:space="preserve">и прочие услуги по бронированию </w:t>
            </w:r>
            <w:r w:rsidRPr="009A6946">
              <w:rPr>
                <w:rFonts w:ascii="Arial" w:hAnsi="Arial" w:cs="Arial"/>
                <w:sz w:val="14"/>
                <w:szCs w:val="14"/>
              </w:rPr>
              <w:br/>
              <w:t>и сопутствующие им услуги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50,3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154,0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130,1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115,4</w:t>
            </w:r>
          </w:p>
        </w:tc>
      </w:tr>
      <w:tr w:rsidR="002877D6" w:rsidRPr="009A6946" w:rsidTr="00E03219">
        <w:trPr>
          <w:cantSplit/>
          <w:trHeight w:val="20"/>
        </w:trPr>
        <w:tc>
          <w:tcPr>
            <w:tcW w:w="2568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2877D6" w:rsidRPr="009A6946" w:rsidRDefault="002877D6" w:rsidP="000770E4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гостиниц и аналогичные услуги по предоставлению временного жилья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75,4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135,1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118,5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113,8</w:t>
            </w:r>
          </w:p>
        </w:tc>
      </w:tr>
      <w:tr w:rsidR="002877D6" w:rsidRPr="009A6946" w:rsidTr="00E03219">
        <w:trPr>
          <w:cantSplit/>
          <w:trHeight w:val="20"/>
        </w:trPr>
        <w:tc>
          <w:tcPr>
            <w:tcW w:w="2568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2877D6" w:rsidRPr="009A6946" w:rsidRDefault="002877D6" w:rsidP="000770E4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физической культуры и спорта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72,8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152,0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123,7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118,5</w:t>
            </w:r>
          </w:p>
        </w:tc>
      </w:tr>
      <w:tr w:rsidR="002877D6" w:rsidRPr="009A6946" w:rsidTr="00CA18F2">
        <w:trPr>
          <w:cantSplit/>
          <w:trHeight w:val="20"/>
        </w:trPr>
        <w:tc>
          <w:tcPr>
            <w:tcW w:w="2568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2877D6" w:rsidRPr="009A6946" w:rsidRDefault="002877D6" w:rsidP="000770E4">
            <w:pPr>
              <w:widowControl/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из них фитнес-центров и спортивных клубов</w:t>
            </w:r>
            <w:proofErr w:type="gramStart"/>
            <w:r w:rsidRPr="009A694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9A6946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143,0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136,4</w:t>
            </w:r>
          </w:p>
        </w:tc>
      </w:tr>
      <w:tr w:rsidR="002877D6" w:rsidRPr="009A6946" w:rsidTr="00E03219">
        <w:trPr>
          <w:cantSplit/>
          <w:trHeight w:val="20"/>
        </w:trPr>
        <w:tc>
          <w:tcPr>
            <w:tcW w:w="2568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2877D6" w:rsidRPr="009A6946" w:rsidRDefault="002877D6" w:rsidP="000770E4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медицинские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119,9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101,2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</w:tr>
      <w:tr w:rsidR="002877D6" w:rsidRPr="009A6946" w:rsidTr="00E03219">
        <w:trPr>
          <w:cantSplit/>
          <w:trHeight w:val="20"/>
        </w:trPr>
        <w:tc>
          <w:tcPr>
            <w:tcW w:w="2568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2877D6" w:rsidRPr="009A6946" w:rsidRDefault="002877D6" w:rsidP="000770E4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специализированных коллективных средств размещения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74,6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148,0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115,3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</w:tr>
      <w:tr w:rsidR="002877D6" w:rsidRPr="009A6946" w:rsidTr="00E03219">
        <w:trPr>
          <w:cantSplit/>
          <w:trHeight w:val="20"/>
        </w:trPr>
        <w:tc>
          <w:tcPr>
            <w:tcW w:w="2568" w:type="pct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2877D6" w:rsidRPr="009A6946" w:rsidRDefault="002877D6" w:rsidP="000770E4">
            <w:pPr>
              <w:widowControl/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из них санаторно-курортных организаций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75,2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141,5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113,0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94,9</w:t>
            </w:r>
          </w:p>
        </w:tc>
      </w:tr>
      <w:tr w:rsidR="002877D6" w:rsidRPr="009A6946" w:rsidTr="00D739F6">
        <w:trPr>
          <w:cantSplit/>
          <w:trHeight w:val="20"/>
        </w:trPr>
        <w:tc>
          <w:tcPr>
            <w:tcW w:w="2568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2877D6" w:rsidRPr="009A6946" w:rsidRDefault="002877D6" w:rsidP="000770E4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ветеринарные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94,2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112,1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</w:tr>
      <w:tr w:rsidR="002877D6" w:rsidRPr="009A6946" w:rsidTr="009A6946">
        <w:trPr>
          <w:cantSplit/>
          <w:trHeight w:val="20"/>
        </w:trPr>
        <w:tc>
          <w:tcPr>
            <w:tcW w:w="2568" w:type="pct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0770E4">
            <w:pPr>
              <w:widowControl/>
              <w:spacing w:before="120"/>
              <w:ind w:left="113"/>
              <w:rPr>
                <w:rFonts w:ascii="Arial" w:hAnsi="Arial" w:cs="Arial"/>
                <w:strike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юридические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88,2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98,9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107,1</w:t>
            </w:r>
          </w:p>
        </w:tc>
      </w:tr>
      <w:tr w:rsidR="002877D6" w:rsidRPr="009A6946" w:rsidTr="009A6946">
        <w:trPr>
          <w:cantSplit/>
          <w:trHeight w:val="20"/>
        </w:trPr>
        <w:tc>
          <w:tcPr>
            <w:tcW w:w="2568" w:type="pct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0770E4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системы образования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86,5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116,9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</w:tr>
      <w:tr w:rsidR="002877D6" w:rsidRPr="009A6946" w:rsidTr="009A6946">
        <w:trPr>
          <w:cantSplit/>
          <w:trHeight w:val="20"/>
        </w:trPr>
        <w:tc>
          <w:tcPr>
            <w:tcW w:w="2568" w:type="pct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0770E4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услуги, предоставляемые гражданам пожилого возраста и инвалидам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108,3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</w:tr>
      <w:tr w:rsidR="002877D6" w:rsidRPr="009A6946" w:rsidTr="009A6946">
        <w:trPr>
          <w:cantSplit/>
          <w:trHeight w:val="20"/>
        </w:trPr>
        <w:tc>
          <w:tcPr>
            <w:tcW w:w="2568" w:type="pct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0770E4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прочие платные услуги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140,8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125,6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119,5</w:t>
            </w:r>
          </w:p>
        </w:tc>
      </w:tr>
      <w:tr w:rsidR="002877D6" w:rsidRPr="009A6946" w:rsidTr="00CA18F2">
        <w:trPr>
          <w:cantSplit/>
          <w:trHeight w:val="20"/>
        </w:trPr>
        <w:tc>
          <w:tcPr>
            <w:tcW w:w="2568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0770E4">
            <w:pPr>
              <w:widowControl/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 xml:space="preserve">из них электронные услуги и сервисы </w:t>
            </w:r>
            <w:r w:rsidRPr="009A6946">
              <w:rPr>
                <w:rFonts w:ascii="Arial" w:hAnsi="Arial" w:cs="Arial"/>
                <w:sz w:val="14"/>
                <w:szCs w:val="14"/>
              </w:rPr>
              <w:br/>
              <w:t>в области информационно-коммуникационных технологий</w:t>
            </w:r>
            <w:proofErr w:type="gramStart"/>
            <w:r w:rsidRPr="009A694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9A6946">
              <w:rPr>
                <w:rFonts w:ascii="Arial" w:hAnsi="Arial" w:cs="Arial"/>
                <w:sz w:val="14"/>
                <w:szCs w:val="14"/>
                <w:vertAlign w:val="superscript"/>
              </w:rPr>
              <w:t>);3)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253,9</w:t>
            </w:r>
          </w:p>
        </w:tc>
        <w:tc>
          <w:tcPr>
            <w:tcW w:w="60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877D6" w:rsidRPr="009A6946" w:rsidRDefault="002877D6" w:rsidP="009A6946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6946">
              <w:rPr>
                <w:rFonts w:ascii="Arial" w:hAnsi="Arial" w:cs="Arial"/>
                <w:sz w:val="14"/>
                <w:szCs w:val="14"/>
              </w:rPr>
              <w:t>149,9</w:t>
            </w:r>
          </w:p>
        </w:tc>
      </w:tr>
    </w:tbl>
    <w:p w:rsidR="009A6946" w:rsidRPr="009A6946" w:rsidRDefault="009A6946" w:rsidP="009A6946">
      <w:pPr>
        <w:spacing w:before="60"/>
        <w:ind w:left="170" w:hanging="170"/>
        <w:jc w:val="both"/>
        <w:rPr>
          <w:rFonts w:ascii="Arial" w:hAnsi="Arial" w:cs="Arial"/>
          <w:sz w:val="12"/>
          <w:szCs w:val="12"/>
        </w:rPr>
      </w:pPr>
      <w:proofErr w:type="gramStart"/>
      <w:r w:rsidRPr="009A6946">
        <w:rPr>
          <w:rFonts w:ascii="Arial" w:hAnsi="Arial" w:cs="Arial"/>
          <w:sz w:val="12"/>
          <w:szCs w:val="12"/>
          <w:vertAlign w:val="superscript"/>
        </w:rPr>
        <w:t xml:space="preserve">1) </w:t>
      </w:r>
      <w:r w:rsidRPr="009A6946">
        <w:rPr>
          <w:rFonts w:ascii="Arial" w:hAnsi="Arial" w:cs="Arial"/>
          <w:sz w:val="12"/>
          <w:szCs w:val="12"/>
        </w:rPr>
        <w:t xml:space="preserve">Данные уточнены за счет включения административных данных об объеме средств за проезд населения </w:t>
      </w:r>
      <w:r w:rsidRPr="009A6946">
        <w:rPr>
          <w:rFonts w:ascii="Arial" w:hAnsi="Arial" w:cs="Arial"/>
          <w:sz w:val="12"/>
          <w:szCs w:val="12"/>
        </w:rPr>
        <w:br/>
        <w:t xml:space="preserve">по платным автомобильным дорогам и использование на платной основе парковок (парковочных мест), расположенных на дорогах общего пользования, и корректировки данных о доходах </w:t>
      </w:r>
      <w:proofErr w:type="spellStart"/>
      <w:r w:rsidRPr="009A6946">
        <w:rPr>
          <w:rFonts w:ascii="Arial" w:hAnsi="Arial" w:cs="Arial"/>
          <w:sz w:val="12"/>
          <w:szCs w:val="12"/>
        </w:rPr>
        <w:t>самозанятых</w:t>
      </w:r>
      <w:proofErr w:type="spellEnd"/>
      <w:r w:rsidRPr="009A6946">
        <w:rPr>
          <w:rFonts w:ascii="Arial" w:hAnsi="Arial" w:cs="Arial"/>
          <w:sz w:val="12"/>
          <w:szCs w:val="12"/>
        </w:rPr>
        <w:t xml:space="preserve"> в разрезе видов услуг на основе окончательных итогов сплошного федерального статистического наблюдения </w:t>
      </w:r>
      <w:r w:rsidRPr="009A6946">
        <w:rPr>
          <w:rFonts w:ascii="Arial" w:hAnsi="Arial" w:cs="Arial"/>
          <w:sz w:val="12"/>
          <w:szCs w:val="12"/>
        </w:rPr>
        <w:br/>
        <w:t xml:space="preserve">за деятельностью субъектов малого и среднего предпринимательства. </w:t>
      </w:r>
      <w:proofErr w:type="gramEnd"/>
    </w:p>
    <w:p w:rsidR="009A6946" w:rsidRPr="009A6946" w:rsidRDefault="009A6946" w:rsidP="009A6946">
      <w:pPr>
        <w:pStyle w:val="Noparagraphstyle"/>
        <w:suppressAutoHyphens/>
        <w:spacing w:line="240" w:lineRule="auto"/>
        <w:ind w:left="113" w:hanging="113"/>
        <w:jc w:val="both"/>
        <w:rPr>
          <w:rFonts w:ascii="Arial" w:hAnsi="Arial" w:cs="Arial"/>
          <w:color w:val="auto"/>
          <w:sz w:val="12"/>
          <w:szCs w:val="12"/>
        </w:rPr>
      </w:pPr>
      <w:r w:rsidRPr="009A6946">
        <w:rPr>
          <w:rFonts w:ascii="Arial" w:hAnsi="Arial" w:cs="Arial"/>
          <w:color w:val="auto"/>
          <w:sz w:val="12"/>
          <w:szCs w:val="12"/>
          <w:vertAlign w:val="superscript"/>
        </w:rPr>
        <w:t>2)</w:t>
      </w:r>
      <w:r w:rsidRPr="009A6946">
        <w:rPr>
          <w:rFonts w:ascii="Arial" w:hAnsi="Arial" w:cs="Arial"/>
          <w:color w:val="auto"/>
          <w:sz w:val="12"/>
          <w:szCs w:val="12"/>
        </w:rPr>
        <w:t> Годовое статистическое наблюдение осуществляется с 2022 года.</w:t>
      </w:r>
    </w:p>
    <w:p w:rsidR="009A6946" w:rsidRPr="009A6946" w:rsidRDefault="009A6946" w:rsidP="009A6946">
      <w:pPr>
        <w:ind w:left="170" w:hanging="170"/>
        <w:jc w:val="both"/>
        <w:rPr>
          <w:rFonts w:ascii="Arial" w:hAnsi="Arial" w:cs="Arial"/>
          <w:sz w:val="12"/>
          <w:szCs w:val="12"/>
        </w:rPr>
      </w:pPr>
      <w:r w:rsidRPr="009A6946">
        <w:rPr>
          <w:rFonts w:ascii="Arial" w:hAnsi="Arial" w:cs="Arial"/>
          <w:sz w:val="12"/>
          <w:szCs w:val="12"/>
          <w:vertAlign w:val="superscript"/>
        </w:rPr>
        <w:t xml:space="preserve">3) </w:t>
      </w:r>
      <w:r w:rsidRPr="009A6946">
        <w:rPr>
          <w:rFonts w:ascii="Arial" w:hAnsi="Arial" w:cs="Arial"/>
          <w:sz w:val="12"/>
          <w:szCs w:val="12"/>
        </w:rPr>
        <w:t>Включают платные подписки на онлайн-кинотеатры и игровые сервисы, пользование услугами облачных хранилищ данных.</w:t>
      </w:r>
      <w:bookmarkStart w:id="0" w:name="_GoBack"/>
      <w:bookmarkEnd w:id="0"/>
    </w:p>
    <w:sectPr w:rsidR="009A6946" w:rsidRPr="009A6946" w:rsidSect="00A61AD9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Restart w:val="eachPage"/>
      </w:footnotePr>
      <w:endnotePr>
        <w:numFmt w:val="decimal"/>
      </w:endnotePr>
      <w:pgSz w:w="11901" w:h="16834" w:code="9"/>
      <w:pgMar w:top="3289" w:right="2665" w:bottom="3289" w:left="2665" w:header="3289" w:footer="2948" w:gutter="0"/>
      <w:paperSrc w:first="15" w:other="15"/>
      <w:pgNumType w:start="13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662" w:rsidRDefault="00AE7662">
      <w:r>
        <w:separator/>
      </w:r>
    </w:p>
  </w:endnote>
  <w:endnote w:type="continuationSeparator" w:id="0">
    <w:p w:rsidR="00AE7662" w:rsidRDefault="00AE7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"/>
      <w:gridCol w:w="6008"/>
    </w:tblGrid>
    <w:tr w:rsidR="001A0313" w:rsidTr="009B7ACF">
      <w:trPr>
        <w:jc w:val="center"/>
      </w:trPr>
      <w:tc>
        <w:tcPr>
          <w:tcW w:w="563" w:type="dxa"/>
          <w:vAlign w:val="center"/>
        </w:tcPr>
        <w:p w:rsidR="001A0313" w:rsidRDefault="001A0313" w:rsidP="00E32426">
          <w:pPr>
            <w:pStyle w:val="a7"/>
            <w:spacing w:before="60"/>
          </w:pPr>
          <w:r>
            <w:rPr>
              <w:rStyle w:val="af"/>
            </w:rPr>
            <w:fldChar w:fldCharType="begin"/>
          </w:r>
          <w:r>
            <w:rPr>
              <w:rStyle w:val="af"/>
            </w:rPr>
            <w:instrText xml:space="preserve"> PAGE </w:instrText>
          </w:r>
          <w:r>
            <w:rPr>
              <w:rStyle w:val="af"/>
            </w:rPr>
            <w:fldChar w:fldCharType="separate"/>
          </w:r>
          <w:r w:rsidR="00A61AD9">
            <w:rPr>
              <w:rStyle w:val="af"/>
              <w:noProof/>
            </w:rPr>
            <w:t>138</w:t>
          </w:r>
          <w:r>
            <w:rPr>
              <w:rStyle w:val="af"/>
            </w:rPr>
            <w:fldChar w:fldCharType="end"/>
          </w:r>
        </w:p>
      </w:tc>
      <w:tc>
        <w:tcPr>
          <w:tcW w:w="6014" w:type="dxa"/>
          <w:vAlign w:val="center"/>
        </w:tcPr>
        <w:p w:rsidR="001A0313" w:rsidRDefault="001A0313" w:rsidP="00D739F6">
          <w:pPr>
            <w:pStyle w:val="a7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 w:rsidR="00D739F6"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1A0313" w:rsidRDefault="001A0313">
    <w:pPr>
      <w:pStyle w:val="a7"/>
      <w:widowControl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1A0313" w:rsidTr="009B7ACF">
      <w:trPr>
        <w:jc w:val="center"/>
      </w:trPr>
      <w:tc>
        <w:tcPr>
          <w:tcW w:w="6009" w:type="dxa"/>
          <w:vAlign w:val="center"/>
        </w:tcPr>
        <w:p w:rsidR="001A0313" w:rsidRPr="00D739F6" w:rsidRDefault="001A0313" w:rsidP="00D739F6">
          <w:pPr>
            <w:pStyle w:val="a7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 w:rsidR="00D739F6"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2" w:type="dxa"/>
          <w:vAlign w:val="center"/>
        </w:tcPr>
        <w:p w:rsidR="001A0313" w:rsidRDefault="001A0313" w:rsidP="00E32426">
          <w:pPr>
            <w:pStyle w:val="a7"/>
            <w:spacing w:before="60"/>
            <w:jc w:val="right"/>
          </w:pPr>
          <w:r>
            <w:rPr>
              <w:rStyle w:val="af"/>
            </w:rPr>
            <w:fldChar w:fldCharType="begin"/>
          </w:r>
          <w:r>
            <w:rPr>
              <w:rStyle w:val="af"/>
            </w:rPr>
            <w:instrText xml:space="preserve"> PAGE </w:instrText>
          </w:r>
          <w:r>
            <w:rPr>
              <w:rStyle w:val="af"/>
            </w:rPr>
            <w:fldChar w:fldCharType="separate"/>
          </w:r>
          <w:r w:rsidR="00A61AD9">
            <w:rPr>
              <w:rStyle w:val="af"/>
              <w:noProof/>
            </w:rPr>
            <w:t>139</w:t>
          </w:r>
          <w:r>
            <w:rPr>
              <w:rStyle w:val="af"/>
            </w:rPr>
            <w:fldChar w:fldCharType="end"/>
          </w:r>
        </w:p>
      </w:tc>
    </w:tr>
  </w:tbl>
  <w:p w:rsidR="001A0313" w:rsidRDefault="001A0313">
    <w:pPr>
      <w:pStyle w:val="a7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A61AD9" w:rsidTr="00AC752B">
      <w:trPr>
        <w:jc w:val="center"/>
      </w:trPr>
      <w:tc>
        <w:tcPr>
          <w:tcW w:w="6009" w:type="dxa"/>
          <w:vAlign w:val="center"/>
        </w:tcPr>
        <w:p w:rsidR="00A61AD9" w:rsidRPr="00D739F6" w:rsidRDefault="00A61AD9" w:rsidP="00AC752B">
          <w:pPr>
            <w:pStyle w:val="a7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2" w:type="dxa"/>
          <w:vAlign w:val="center"/>
        </w:tcPr>
        <w:p w:rsidR="00A61AD9" w:rsidRDefault="00A61AD9" w:rsidP="00AC752B">
          <w:pPr>
            <w:pStyle w:val="a7"/>
            <w:spacing w:before="60"/>
            <w:jc w:val="right"/>
          </w:pPr>
          <w:r>
            <w:rPr>
              <w:rStyle w:val="af"/>
            </w:rPr>
            <w:fldChar w:fldCharType="begin"/>
          </w:r>
          <w:r>
            <w:rPr>
              <w:rStyle w:val="af"/>
            </w:rPr>
            <w:instrText xml:space="preserve"> PAGE </w:instrText>
          </w:r>
          <w:r>
            <w:rPr>
              <w:rStyle w:val="af"/>
            </w:rPr>
            <w:fldChar w:fldCharType="separate"/>
          </w:r>
          <w:r>
            <w:rPr>
              <w:rStyle w:val="af"/>
              <w:noProof/>
            </w:rPr>
            <w:t>135</w:t>
          </w:r>
          <w:r>
            <w:rPr>
              <w:rStyle w:val="af"/>
            </w:rPr>
            <w:fldChar w:fldCharType="end"/>
          </w:r>
        </w:p>
      </w:tc>
    </w:tr>
  </w:tbl>
  <w:p w:rsidR="001A0313" w:rsidRDefault="001A0313">
    <w:pPr>
      <w:pStyle w:val="a7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662" w:rsidRDefault="00AE7662">
      <w:r>
        <w:separator/>
      </w:r>
    </w:p>
  </w:footnote>
  <w:footnote w:type="continuationSeparator" w:id="0">
    <w:p w:rsidR="00AE7662" w:rsidRDefault="00AE7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313" w:rsidRPr="006A5303" w:rsidRDefault="001A0313" w:rsidP="00E03219">
    <w:pPr>
      <w:widowControl/>
      <w:pBdr>
        <w:bottom w:val="single" w:sz="6" w:space="1" w:color="auto"/>
      </w:pBdr>
      <w:jc w:val="center"/>
      <w:rPr>
        <w:sz w:val="14"/>
        <w:szCs w:val="14"/>
      </w:rPr>
    </w:pPr>
    <w:r>
      <w:rPr>
        <w:sz w:val="14"/>
        <w:szCs w:val="14"/>
      </w:rPr>
      <w:t xml:space="preserve">16. </w:t>
    </w:r>
    <w:r w:rsidRPr="006A5303">
      <w:rPr>
        <w:sz w:val="14"/>
        <w:szCs w:val="14"/>
      </w:rPr>
      <w:t>ТОРГОВЛЯ И УСЛУГИ НАСЕЛЕНИЮ</w:t>
    </w:r>
  </w:p>
  <w:p w:rsidR="001A0313" w:rsidRDefault="001A0313">
    <w:pPr>
      <w:pStyle w:val="a9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313" w:rsidRDefault="001A0313">
    <w:pPr>
      <w:widowControl/>
      <w:pBdr>
        <w:bottom w:val="single" w:sz="6" w:space="1" w:color="auto"/>
      </w:pBdr>
      <w:jc w:val="center"/>
      <w:rPr>
        <w:sz w:val="14"/>
      </w:rPr>
    </w:pPr>
    <w:r>
      <w:rPr>
        <w:sz w:val="14"/>
        <w:szCs w:val="14"/>
      </w:rPr>
      <w:t xml:space="preserve">16. </w:t>
    </w:r>
    <w:r w:rsidRPr="006A5303">
      <w:rPr>
        <w:sz w:val="14"/>
        <w:szCs w:val="14"/>
      </w:rPr>
      <w:t>ТОРГОВЛЯ И УСЛУГИ НАСЕЛЕНИЮ</w:t>
    </w:r>
  </w:p>
  <w:p w:rsidR="001A0313" w:rsidRDefault="001A0313">
    <w:pPr>
      <w:pStyle w:val="a9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342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F132AE"/>
    <w:multiLevelType w:val="hybridMultilevel"/>
    <w:tmpl w:val="6B447146"/>
    <w:lvl w:ilvl="0" w:tplc="FB86F8FC">
      <w:start w:val="1"/>
      <w:numFmt w:val="decimal"/>
      <w:lvlText w:val="%1)"/>
      <w:lvlJc w:val="left"/>
      <w:pPr>
        <w:ind w:left="720" w:hanging="360"/>
      </w:pPr>
      <w:rPr>
        <w:rFonts w:cs="Arial" w:hint="default"/>
        <w:sz w:val="1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E770A"/>
    <w:multiLevelType w:val="hybridMultilevel"/>
    <w:tmpl w:val="67A82F68"/>
    <w:lvl w:ilvl="0" w:tplc="95A0B0AA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054E450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66426D7E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EDB03750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7CC63F3A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1C5E9498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D08EA2C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28E424B8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A0A1ABC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1F6B00D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4">
    <w:nsid w:val="212F52A4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5">
    <w:nsid w:val="21EB70BC"/>
    <w:multiLevelType w:val="singleLevel"/>
    <w:tmpl w:val="6240A894"/>
    <w:lvl w:ilvl="0">
      <w:start w:val="1"/>
      <w:numFmt w:val="decimal"/>
      <w:lvlText w:val="%1)"/>
      <w:legacy w:legacy="1" w:legacySpace="0" w:legacyIndent="1211"/>
      <w:lvlJc w:val="left"/>
      <w:pPr>
        <w:ind w:left="2062" w:hanging="1211"/>
      </w:pPr>
    </w:lvl>
  </w:abstractNum>
  <w:abstractNum w:abstractNumId="6">
    <w:nsid w:val="22F71AC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7">
    <w:nsid w:val="2A9C580E"/>
    <w:multiLevelType w:val="hybridMultilevel"/>
    <w:tmpl w:val="D5C0BA50"/>
    <w:lvl w:ilvl="0" w:tplc="B7941F58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sz w:val="1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CD05C0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9">
    <w:nsid w:val="50F92451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0">
    <w:nsid w:val="5C980DD5"/>
    <w:multiLevelType w:val="singleLevel"/>
    <w:tmpl w:val="CEBA3BD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1">
    <w:nsid w:val="75423B9E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0"/>
  </w:num>
  <w:num w:numId="5">
    <w:abstractNumId w:val="11"/>
  </w:num>
  <w:num w:numId="6">
    <w:abstractNumId w:val="9"/>
  </w:num>
  <w:num w:numId="7">
    <w:abstractNumId w:val="6"/>
  </w:num>
  <w:num w:numId="8">
    <w:abstractNumId w:val="4"/>
  </w:num>
  <w:num w:numId="9">
    <w:abstractNumId w:val="8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42"/>
  <w:doNotHyphenateCaps/>
  <w:evenAndOddHeader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4817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C6"/>
    <w:rsid w:val="00003C5A"/>
    <w:rsid w:val="000050ED"/>
    <w:rsid w:val="000078CC"/>
    <w:rsid w:val="000119C2"/>
    <w:rsid w:val="00011DEE"/>
    <w:rsid w:val="0001255F"/>
    <w:rsid w:val="0001622F"/>
    <w:rsid w:val="00017F20"/>
    <w:rsid w:val="00020AEF"/>
    <w:rsid w:val="00030439"/>
    <w:rsid w:val="00034860"/>
    <w:rsid w:val="00041D21"/>
    <w:rsid w:val="00044E9A"/>
    <w:rsid w:val="0004644D"/>
    <w:rsid w:val="00046ECE"/>
    <w:rsid w:val="00047F3D"/>
    <w:rsid w:val="00050546"/>
    <w:rsid w:val="000533FE"/>
    <w:rsid w:val="000559D8"/>
    <w:rsid w:val="00055A35"/>
    <w:rsid w:val="000578D6"/>
    <w:rsid w:val="000669E5"/>
    <w:rsid w:val="000750C6"/>
    <w:rsid w:val="0007545D"/>
    <w:rsid w:val="00075F94"/>
    <w:rsid w:val="000770E4"/>
    <w:rsid w:val="0007717A"/>
    <w:rsid w:val="00081F4C"/>
    <w:rsid w:val="00083812"/>
    <w:rsid w:val="00086DA5"/>
    <w:rsid w:val="00092766"/>
    <w:rsid w:val="00095BB9"/>
    <w:rsid w:val="00096C66"/>
    <w:rsid w:val="00096CF5"/>
    <w:rsid w:val="00097F6A"/>
    <w:rsid w:val="000A2D61"/>
    <w:rsid w:val="000A4122"/>
    <w:rsid w:val="000A4E86"/>
    <w:rsid w:val="000A74E2"/>
    <w:rsid w:val="000A79BB"/>
    <w:rsid w:val="000B28AE"/>
    <w:rsid w:val="000B3538"/>
    <w:rsid w:val="000B53DC"/>
    <w:rsid w:val="000C1793"/>
    <w:rsid w:val="000C1DBF"/>
    <w:rsid w:val="000D1913"/>
    <w:rsid w:val="000D19EC"/>
    <w:rsid w:val="000D5876"/>
    <w:rsid w:val="000E0A68"/>
    <w:rsid w:val="000E48B8"/>
    <w:rsid w:val="000E60C7"/>
    <w:rsid w:val="000F5137"/>
    <w:rsid w:val="00100B87"/>
    <w:rsid w:val="001066A5"/>
    <w:rsid w:val="00107DA8"/>
    <w:rsid w:val="001123D9"/>
    <w:rsid w:val="00114FB6"/>
    <w:rsid w:val="00120E8A"/>
    <w:rsid w:val="00131804"/>
    <w:rsid w:val="00133C0C"/>
    <w:rsid w:val="0013485F"/>
    <w:rsid w:val="0013754B"/>
    <w:rsid w:val="00141E8A"/>
    <w:rsid w:val="00143BAD"/>
    <w:rsid w:val="00143C0C"/>
    <w:rsid w:val="001441D9"/>
    <w:rsid w:val="001469C1"/>
    <w:rsid w:val="00152F8B"/>
    <w:rsid w:val="001552A1"/>
    <w:rsid w:val="001575C5"/>
    <w:rsid w:val="0016392A"/>
    <w:rsid w:val="00165AC7"/>
    <w:rsid w:val="00176C38"/>
    <w:rsid w:val="001777D8"/>
    <w:rsid w:val="00182B3E"/>
    <w:rsid w:val="0018344B"/>
    <w:rsid w:val="00196845"/>
    <w:rsid w:val="001A0313"/>
    <w:rsid w:val="001A092B"/>
    <w:rsid w:val="001A15EC"/>
    <w:rsid w:val="001A36D7"/>
    <w:rsid w:val="001A3AD1"/>
    <w:rsid w:val="001A3C60"/>
    <w:rsid w:val="001B4F31"/>
    <w:rsid w:val="001B5BD7"/>
    <w:rsid w:val="001B5CD2"/>
    <w:rsid w:val="001B7BB6"/>
    <w:rsid w:val="001C023A"/>
    <w:rsid w:val="001C0B97"/>
    <w:rsid w:val="001C31C2"/>
    <w:rsid w:val="001C65B8"/>
    <w:rsid w:val="001D42CE"/>
    <w:rsid w:val="001D6444"/>
    <w:rsid w:val="001D6EB7"/>
    <w:rsid w:val="001D719A"/>
    <w:rsid w:val="001E1C49"/>
    <w:rsid w:val="001E2201"/>
    <w:rsid w:val="001E54D2"/>
    <w:rsid w:val="001E61D9"/>
    <w:rsid w:val="001E6B67"/>
    <w:rsid w:val="001E7C7E"/>
    <w:rsid w:val="001F02E4"/>
    <w:rsid w:val="001F0C21"/>
    <w:rsid w:val="001F2407"/>
    <w:rsid w:val="00201137"/>
    <w:rsid w:val="00210A6F"/>
    <w:rsid w:val="0021221D"/>
    <w:rsid w:val="00212D3F"/>
    <w:rsid w:val="002217EE"/>
    <w:rsid w:val="00221FA0"/>
    <w:rsid w:val="0022231A"/>
    <w:rsid w:val="00226D59"/>
    <w:rsid w:val="00231E7F"/>
    <w:rsid w:val="00235FB5"/>
    <w:rsid w:val="00237D05"/>
    <w:rsid w:val="0024238E"/>
    <w:rsid w:val="002444E9"/>
    <w:rsid w:val="002447FE"/>
    <w:rsid w:val="00244B74"/>
    <w:rsid w:val="002467C6"/>
    <w:rsid w:val="002515BC"/>
    <w:rsid w:val="00253E55"/>
    <w:rsid w:val="00254EA7"/>
    <w:rsid w:val="002675EB"/>
    <w:rsid w:val="00270594"/>
    <w:rsid w:val="00271202"/>
    <w:rsid w:val="00272C8C"/>
    <w:rsid w:val="002756EC"/>
    <w:rsid w:val="00275A92"/>
    <w:rsid w:val="00282596"/>
    <w:rsid w:val="00286BF2"/>
    <w:rsid w:val="00286EAE"/>
    <w:rsid w:val="002877D6"/>
    <w:rsid w:val="00290E51"/>
    <w:rsid w:val="00291EAC"/>
    <w:rsid w:val="00294FFF"/>
    <w:rsid w:val="00297FB1"/>
    <w:rsid w:val="002A00F1"/>
    <w:rsid w:val="002A2B37"/>
    <w:rsid w:val="002B7B2F"/>
    <w:rsid w:val="002C4D1A"/>
    <w:rsid w:val="002C4DE9"/>
    <w:rsid w:val="002C6706"/>
    <w:rsid w:val="002C6FDE"/>
    <w:rsid w:val="002D2F1B"/>
    <w:rsid w:val="002D3D25"/>
    <w:rsid w:val="002D5994"/>
    <w:rsid w:val="002D7FD4"/>
    <w:rsid w:val="002E099B"/>
    <w:rsid w:val="002E329F"/>
    <w:rsid w:val="002E6522"/>
    <w:rsid w:val="002E6C9A"/>
    <w:rsid w:val="002E7A74"/>
    <w:rsid w:val="002F3A77"/>
    <w:rsid w:val="002F4584"/>
    <w:rsid w:val="002F4FF0"/>
    <w:rsid w:val="00304870"/>
    <w:rsid w:val="00305731"/>
    <w:rsid w:val="00313D59"/>
    <w:rsid w:val="003171D9"/>
    <w:rsid w:val="00317595"/>
    <w:rsid w:val="00326A9A"/>
    <w:rsid w:val="00330D9F"/>
    <w:rsid w:val="0033485F"/>
    <w:rsid w:val="003359BA"/>
    <w:rsid w:val="00335B69"/>
    <w:rsid w:val="00344DCE"/>
    <w:rsid w:val="00346ADA"/>
    <w:rsid w:val="003502EF"/>
    <w:rsid w:val="00351425"/>
    <w:rsid w:val="00351F0C"/>
    <w:rsid w:val="00352D8C"/>
    <w:rsid w:val="003530A8"/>
    <w:rsid w:val="00361687"/>
    <w:rsid w:val="00363005"/>
    <w:rsid w:val="0036356A"/>
    <w:rsid w:val="0036734C"/>
    <w:rsid w:val="0036759F"/>
    <w:rsid w:val="00367617"/>
    <w:rsid w:val="00373235"/>
    <w:rsid w:val="00373A28"/>
    <w:rsid w:val="00374155"/>
    <w:rsid w:val="003742D6"/>
    <w:rsid w:val="00380871"/>
    <w:rsid w:val="00385BE9"/>
    <w:rsid w:val="0039090D"/>
    <w:rsid w:val="003921EB"/>
    <w:rsid w:val="0039289E"/>
    <w:rsid w:val="00392F40"/>
    <w:rsid w:val="003968D0"/>
    <w:rsid w:val="003A3E0F"/>
    <w:rsid w:val="003A5B21"/>
    <w:rsid w:val="003B2AFA"/>
    <w:rsid w:val="003B54FD"/>
    <w:rsid w:val="003B6CF3"/>
    <w:rsid w:val="003B7E2C"/>
    <w:rsid w:val="003C0F3E"/>
    <w:rsid w:val="003C3411"/>
    <w:rsid w:val="003C45D1"/>
    <w:rsid w:val="003C4F7C"/>
    <w:rsid w:val="003C52E9"/>
    <w:rsid w:val="003D16A5"/>
    <w:rsid w:val="003D75B1"/>
    <w:rsid w:val="003E61F5"/>
    <w:rsid w:val="003E73AA"/>
    <w:rsid w:val="003E7422"/>
    <w:rsid w:val="003E7852"/>
    <w:rsid w:val="00401C30"/>
    <w:rsid w:val="00411CBE"/>
    <w:rsid w:val="00416471"/>
    <w:rsid w:val="004255FD"/>
    <w:rsid w:val="00425D07"/>
    <w:rsid w:val="00427098"/>
    <w:rsid w:val="00427A25"/>
    <w:rsid w:val="00430543"/>
    <w:rsid w:val="00431708"/>
    <w:rsid w:val="00431D00"/>
    <w:rsid w:val="00436397"/>
    <w:rsid w:val="0043706A"/>
    <w:rsid w:val="00437FAB"/>
    <w:rsid w:val="004435BE"/>
    <w:rsid w:val="0044414A"/>
    <w:rsid w:val="004471C8"/>
    <w:rsid w:val="00450252"/>
    <w:rsid w:val="00451793"/>
    <w:rsid w:val="004545BD"/>
    <w:rsid w:val="00460A83"/>
    <w:rsid w:val="004652DD"/>
    <w:rsid w:val="0046632D"/>
    <w:rsid w:val="00466A0E"/>
    <w:rsid w:val="004676AE"/>
    <w:rsid w:val="00471484"/>
    <w:rsid w:val="0047374E"/>
    <w:rsid w:val="00474147"/>
    <w:rsid w:val="00474A9B"/>
    <w:rsid w:val="004813C0"/>
    <w:rsid w:val="00485E21"/>
    <w:rsid w:val="004A1588"/>
    <w:rsid w:val="004A3397"/>
    <w:rsid w:val="004A365B"/>
    <w:rsid w:val="004A5344"/>
    <w:rsid w:val="004A6E95"/>
    <w:rsid w:val="004B10D4"/>
    <w:rsid w:val="004B14CE"/>
    <w:rsid w:val="004B38E3"/>
    <w:rsid w:val="004B3C7F"/>
    <w:rsid w:val="004B5B8B"/>
    <w:rsid w:val="004B7AF7"/>
    <w:rsid w:val="004C4817"/>
    <w:rsid w:val="004C6621"/>
    <w:rsid w:val="004C68D1"/>
    <w:rsid w:val="004D4EFD"/>
    <w:rsid w:val="004D4F86"/>
    <w:rsid w:val="004D4F9B"/>
    <w:rsid w:val="004D693E"/>
    <w:rsid w:val="004E19F9"/>
    <w:rsid w:val="004E2D37"/>
    <w:rsid w:val="004F0058"/>
    <w:rsid w:val="004F258F"/>
    <w:rsid w:val="004F7CB9"/>
    <w:rsid w:val="00504EAC"/>
    <w:rsid w:val="005054C7"/>
    <w:rsid w:val="0050707F"/>
    <w:rsid w:val="00510334"/>
    <w:rsid w:val="005121E9"/>
    <w:rsid w:val="00520BCB"/>
    <w:rsid w:val="00521646"/>
    <w:rsid w:val="0052340E"/>
    <w:rsid w:val="00525661"/>
    <w:rsid w:val="00526192"/>
    <w:rsid w:val="00535513"/>
    <w:rsid w:val="0053642A"/>
    <w:rsid w:val="0053732A"/>
    <w:rsid w:val="00537BE3"/>
    <w:rsid w:val="0054378F"/>
    <w:rsid w:val="00543BDA"/>
    <w:rsid w:val="0054677B"/>
    <w:rsid w:val="005520A5"/>
    <w:rsid w:val="005550BC"/>
    <w:rsid w:val="00555D08"/>
    <w:rsid w:val="00556C0A"/>
    <w:rsid w:val="005705C5"/>
    <w:rsid w:val="00572D12"/>
    <w:rsid w:val="005760CE"/>
    <w:rsid w:val="005774EA"/>
    <w:rsid w:val="00583A5D"/>
    <w:rsid w:val="00584BF2"/>
    <w:rsid w:val="00586B2E"/>
    <w:rsid w:val="005876A1"/>
    <w:rsid w:val="00592622"/>
    <w:rsid w:val="00594D78"/>
    <w:rsid w:val="005971AB"/>
    <w:rsid w:val="005A3A42"/>
    <w:rsid w:val="005A65CC"/>
    <w:rsid w:val="005A6A3A"/>
    <w:rsid w:val="005B5E96"/>
    <w:rsid w:val="005B6F6E"/>
    <w:rsid w:val="005C2DAE"/>
    <w:rsid w:val="005C34CE"/>
    <w:rsid w:val="005C76EE"/>
    <w:rsid w:val="005D088C"/>
    <w:rsid w:val="005D39F8"/>
    <w:rsid w:val="005D4CF8"/>
    <w:rsid w:val="005E00D4"/>
    <w:rsid w:val="005E0773"/>
    <w:rsid w:val="005E4927"/>
    <w:rsid w:val="005F1267"/>
    <w:rsid w:val="005F2305"/>
    <w:rsid w:val="005F2FB5"/>
    <w:rsid w:val="005F44B9"/>
    <w:rsid w:val="005F6313"/>
    <w:rsid w:val="005F6536"/>
    <w:rsid w:val="00600745"/>
    <w:rsid w:val="0060455D"/>
    <w:rsid w:val="00604F6B"/>
    <w:rsid w:val="006058D0"/>
    <w:rsid w:val="00606100"/>
    <w:rsid w:val="00606371"/>
    <w:rsid w:val="00612941"/>
    <w:rsid w:val="00613F78"/>
    <w:rsid w:val="00620225"/>
    <w:rsid w:val="006261DB"/>
    <w:rsid w:val="00633976"/>
    <w:rsid w:val="00635DDA"/>
    <w:rsid w:val="00643D06"/>
    <w:rsid w:val="00645BAF"/>
    <w:rsid w:val="006522B3"/>
    <w:rsid w:val="0065363D"/>
    <w:rsid w:val="00666F03"/>
    <w:rsid w:val="006734F2"/>
    <w:rsid w:val="0067493F"/>
    <w:rsid w:val="006813E6"/>
    <w:rsid w:val="006A00F5"/>
    <w:rsid w:val="006A09F6"/>
    <w:rsid w:val="006A1943"/>
    <w:rsid w:val="006A247F"/>
    <w:rsid w:val="006A2F61"/>
    <w:rsid w:val="006A30C5"/>
    <w:rsid w:val="006A5225"/>
    <w:rsid w:val="006A5303"/>
    <w:rsid w:val="006A54F8"/>
    <w:rsid w:val="006B0B3B"/>
    <w:rsid w:val="006B1FF3"/>
    <w:rsid w:val="006B4ECE"/>
    <w:rsid w:val="006B6E2D"/>
    <w:rsid w:val="006C15C2"/>
    <w:rsid w:val="006C1B4D"/>
    <w:rsid w:val="006C3E73"/>
    <w:rsid w:val="006C5376"/>
    <w:rsid w:val="006C55C4"/>
    <w:rsid w:val="006C588C"/>
    <w:rsid w:val="006D3BDF"/>
    <w:rsid w:val="006D3FF7"/>
    <w:rsid w:val="006D640E"/>
    <w:rsid w:val="006E0299"/>
    <w:rsid w:val="006E39E8"/>
    <w:rsid w:val="006F0B4A"/>
    <w:rsid w:val="006F2542"/>
    <w:rsid w:val="006F2DAC"/>
    <w:rsid w:val="007035FC"/>
    <w:rsid w:val="007038B3"/>
    <w:rsid w:val="00707791"/>
    <w:rsid w:val="00711924"/>
    <w:rsid w:val="007132EC"/>
    <w:rsid w:val="007169A7"/>
    <w:rsid w:val="00720EE3"/>
    <w:rsid w:val="0073344A"/>
    <w:rsid w:val="007361B3"/>
    <w:rsid w:val="00750845"/>
    <w:rsid w:val="00751E90"/>
    <w:rsid w:val="00760D8E"/>
    <w:rsid w:val="0076137E"/>
    <w:rsid w:val="007644EC"/>
    <w:rsid w:val="0077115E"/>
    <w:rsid w:val="00773324"/>
    <w:rsid w:val="00777BC6"/>
    <w:rsid w:val="007875BF"/>
    <w:rsid w:val="007920E0"/>
    <w:rsid w:val="0079624E"/>
    <w:rsid w:val="007A38AD"/>
    <w:rsid w:val="007A692E"/>
    <w:rsid w:val="007B0FFC"/>
    <w:rsid w:val="007C324B"/>
    <w:rsid w:val="007C4E99"/>
    <w:rsid w:val="007D04F6"/>
    <w:rsid w:val="007D06F0"/>
    <w:rsid w:val="007D6E02"/>
    <w:rsid w:val="007E012A"/>
    <w:rsid w:val="007E0AA5"/>
    <w:rsid w:val="007E18D8"/>
    <w:rsid w:val="007F07D9"/>
    <w:rsid w:val="007F6EA5"/>
    <w:rsid w:val="007F74DC"/>
    <w:rsid w:val="00800F1C"/>
    <w:rsid w:val="0080507A"/>
    <w:rsid w:val="00811A16"/>
    <w:rsid w:val="008122C3"/>
    <w:rsid w:val="00812517"/>
    <w:rsid w:val="0081282F"/>
    <w:rsid w:val="0082695C"/>
    <w:rsid w:val="00827CDE"/>
    <w:rsid w:val="00832177"/>
    <w:rsid w:val="008340A2"/>
    <w:rsid w:val="0083604B"/>
    <w:rsid w:val="00836EBC"/>
    <w:rsid w:val="00840678"/>
    <w:rsid w:val="00845D5A"/>
    <w:rsid w:val="00846D85"/>
    <w:rsid w:val="008626D1"/>
    <w:rsid w:val="00870F0F"/>
    <w:rsid w:val="008717AE"/>
    <w:rsid w:val="00873162"/>
    <w:rsid w:val="008735D6"/>
    <w:rsid w:val="00876255"/>
    <w:rsid w:val="008762A8"/>
    <w:rsid w:val="00881FD9"/>
    <w:rsid w:val="0088355B"/>
    <w:rsid w:val="00884121"/>
    <w:rsid w:val="008902EB"/>
    <w:rsid w:val="0089323C"/>
    <w:rsid w:val="008950D0"/>
    <w:rsid w:val="008973D4"/>
    <w:rsid w:val="008A5F9B"/>
    <w:rsid w:val="008A6398"/>
    <w:rsid w:val="008B29C3"/>
    <w:rsid w:val="008B3961"/>
    <w:rsid w:val="008B650F"/>
    <w:rsid w:val="008C5273"/>
    <w:rsid w:val="008D1981"/>
    <w:rsid w:val="008D2000"/>
    <w:rsid w:val="008D2118"/>
    <w:rsid w:val="008D365E"/>
    <w:rsid w:val="008D4808"/>
    <w:rsid w:val="008E1F2E"/>
    <w:rsid w:val="008F1666"/>
    <w:rsid w:val="008F19AB"/>
    <w:rsid w:val="008F4DD3"/>
    <w:rsid w:val="008F796A"/>
    <w:rsid w:val="009014A0"/>
    <w:rsid w:val="0090187D"/>
    <w:rsid w:val="00905176"/>
    <w:rsid w:val="0091305E"/>
    <w:rsid w:val="009144A9"/>
    <w:rsid w:val="00914BB9"/>
    <w:rsid w:val="0092088B"/>
    <w:rsid w:val="009210B8"/>
    <w:rsid w:val="00922A29"/>
    <w:rsid w:val="00925903"/>
    <w:rsid w:val="00926E0C"/>
    <w:rsid w:val="00931EAA"/>
    <w:rsid w:val="009349EF"/>
    <w:rsid w:val="009357BA"/>
    <w:rsid w:val="00941D09"/>
    <w:rsid w:val="00943297"/>
    <w:rsid w:val="009450CD"/>
    <w:rsid w:val="009471D7"/>
    <w:rsid w:val="00950DE6"/>
    <w:rsid w:val="009520B5"/>
    <w:rsid w:val="0095458E"/>
    <w:rsid w:val="00957D87"/>
    <w:rsid w:val="009621CA"/>
    <w:rsid w:val="00963B3A"/>
    <w:rsid w:val="0096463F"/>
    <w:rsid w:val="009647FC"/>
    <w:rsid w:val="00966819"/>
    <w:rsid w:val="0096743E"/>
    <w:rsid w:val="00973755"/>
    <w:rsid w:val="009815CB"/>
    <w:rsid w:val="00985573"/>
    <w:rsid w:val="00990748"/>
    <w:rsid w:val="00993300"/>
    <w:rsid w:val="00995219"/>
    <w:rsid w:val="00995549"/>
    <w:rsid w:val="0099554A"/>
    <w:rsid w:val="00995A5D"/>
    <w:rsid w:val="009A1E00"/>
    <w:rsid w:val="009A5930"/>
    <w:rsid w:val="009A6946"/>
    <w:rsid w:val="009B0E6C"/>
    <w:rsid w:val="009B7ACF"/>
    <w:rsid w:val="009C04C6"/>
    <w:rsid w:val="009C1A78"/>
    <w:rsid w:val="009C418D"/>
    <w:rsid w:val="009C7800"/>
    <w:rsid w:val="009C7CE2"/>
    <w:rsid w:val="009D147D"/>
    <w:rsid w:val="009D1C73"/>
    <w:rsid w:val="009D39B0"/>
    <w:rsid w:val="009E1856"/>
    <w:rsid w:val="009E4161"/>
    <w:rsid w:val="009E53AC"/>
    <w:rsid w:val="009E719E"/>
    <w:rsid w:val="009F17EC"/>
    <w:rsid w:val="009F1C5F"/>
    <w:rsid w:val="009F57BF"/>
    <w:rsid w:val="009F5EDA"/>
    <w:rsid w:val="00A00350"/>
    <w:rsid w:val="00A04BAE"/>
    <w:rsid w:val="00A1178D"/>
    <w:rsid w:val="00A208E7"/>
    <w:rsid w:val="00A23051"/>
    <w:rsid w:val="00A24902"/>
    <w:rsid w:val="00A26B7E"/>
    <w:rsid w:val="00A26D35"/>
    <w:rsid w:val="00A32EB2"/>
    <w:rsid w:val="00A332E6"/>
    <w:rsid w:val="00A356E5"/>
    <w:rsid w:val="00A357A3"/>
    <w:rsid w:val="00A3585F"/>
    <w:rsid w:val="00A4596E"/>
    <w:rsid w:val="00A51219"/>
    <w:rsid w:val="00A55EA0"/>
    <w:rsid w:val="00A56379"/>
    <w:rsid w:val="00A56C82"/>
    <w:rsid w:val="00A56CEA"/>
    <w:rsid w:val="00A60AED"/>
    <w:rsid w:val="00A61AD9"/>
    <w:rsid w:val="00A63202"/>
    <w:rsid w:val="00A63433"/>
    <w:rsid w:val="00A65597"/>
    <w:rsid w:val="00A74C26"/>
    <w:rsid w:val="00A77D8F"/>
    <w:rsid w:val="00A967F2"/>
    <w:rsid w:val="00A97497"/>
    <w:rsid w:val="00AA5CA6"/>
    <w:rsid w:val="00AA68A7"/>
    <w:rsid w:val="00AA68D0"/>
    <w:rsid w:val="00AA72E2"/>
    <w:rsid w:val="00AB0576"/>
    <w:rsid w:val="00AB09CD"/>
    <w:rsid w:val="00AB11DA"/>
    <w:rsid w:val="00AB1498"/>
    <w:rsid w:val="00AB2510"/>
    <w:rsid w:val="00AB5E48"/>
    <w:rsid w:val="00AB63D6"/>
    <w:rsid w:val="00AC1092"/>
    <w:rsid w:val="00AC3E74"/>
    <w:rsid w:val="00AD0A44"/>
    <w:rsid w:val="00AD357B"/>
    <w:rsid w:val="00AD6421"/>
    <w:rsid w:val="00AD6B3C"/>
    <w:rsid w:val="00AE7662"/>
    <w:rsid w:val="00AF7E0E"/>
    <w:rsid w:val="00B02EA0"/>
    <w:rsid w:val="00B125AD"/>
    <w:rsid w:val="00B15B71"/>
    <w:rsid w:val="00B17B6A"/>
    <w:rsid w:val="00B215B9"/>
    <w:rsid w:val="00B2554A"/>
    <w:rsid w:val="00B3019B"/>
    <w:rsid w:val="00B30BBD"/>
    <w:rsid w:val="00B324B9"/>
    <w:rsid w:val="00B34D90"/>
    <w:rsid w:val="00B36077"/>
    <w:rsid w:val="00B42A24"/>
    <w:rsid w:val="00B4699A"/>
    <w:rsid w:val="00B50A5C"/>
    <w:rsid w:val="00B50F27"/>
    <w:rsid w:val="00B567B4"/>
    <w:rsid w:val="00B623CE"/>
    <w:rsid w:val="00B70AB5"/>
    <w:rsid w:val="00B7147C"/>
    <w:rsid w:val="00B73652"/>
    <w:rsid w:val="00B74AD1"/>
    <w:rsid w:val="00B82D45"/>
    <w:rsid w:val="00B83185"/>
    <w:rsid w:val="00B836A1"/>
    <w:rsid w:val="00B85E5C"/>
    <w:rsid w:val="00B9137A"/>
    <w:rsid w:val="00B923FF"/>
    <w:rsid w:val="00B95FDE"/>
    <w:rsid w:val="00B97090"/>
    <w:rsid w:val="00BA27BF"/>
    <w:rsid w:val="00BA57ED"/>
    <w:rsid w:val="00BA6778"/>
    <w:rsid w:val="00BB3874"/>
    <w:rsid w:val="00BC2032"/>
    <w:rsid w:val="00BC28B5"/>
    <w:rsid w:val="00BC6015"/>
    <w:rsid w:val="00BC7B38"/>
    <w:rsid w:val="00BD3A1C"/>
    <w:rsid w:val="00BD54A7"/>
    <w:rsid w:val="00BE500C"/>
    <w:rsid w:val="00BE7F8E"/>
    <w:rsid w:val="00BF07A6"/>
    <w:rsid w:val="00BF3D07"/>
    <w:rsid w:val="00BF77DF"/>
    <w:rsid w:val="00BF7D53"/>
    <w:rsid w:val="00C02253"/>
    <w:rsid w:val="00C024B3"/>
    <w:rsid w:val="00C02D19"/>
    <w:rsid w:val="00C030F2"/>
    <w:rsid w:val="00C176A3"/>
    <w:rsid w:val="00C2245B"/>
    <w:rsid w:val="00C2377D"/>
    <w:rsid w:val="00C264E5"/>
    <w:rsid w:val="00C32986"/>
    <w:rsid w:val="00C34DB7"/>
    <w:rsid w:val="00C34EB7"/>
    <w:rsid w:val="00C408AF"/>
    <w:rsid w:val="00C441C7"/>
    <w:rsid w:val="00C44EAD"/>
    <w:rsid w:val="00C45861"/>
    <w:rsid w:val="00C467FC"/>
    <w:rsid w:val="00C47ED7"/>
    <w:rsid w:val="00C51641"/>
    <w:rsid w:val="00C540DF"/>
    <w:rsid w:val="00C57479"/>
    <w:rsid w:val="00C6038F"/>
    <w:rsid w:val="00C605FA"/>
    <w:rsid w:val="00C6697B"/>
    <w:rsid w:val="00C67241"/>
    <w:rsid w:val="00C732F7"/>
    <w:rsid w:val="00C76DC0"/>
    <w:rsid w:val="00C819AA"/>
    <w:rsid w:val="00C81A56"/>
    <w:rsid w:val="00C82863"/>
    <w:rsid w:val="00C830D8"/>
    <w:rsid w:val="00C84985"/>
    <w:rsid w:val="00C84DCA"/>
    <w:rsid w:val="00C8585C"/>
    <w:rsid w:val="00C90501"/>
    <w:rsid w:val="00C91891"/>
    <w:rsid w:val="00C9223A"/>
    <w:rsid w:val="00CA0080"/>
    <w:rsid w:val="00CA4732"/>
    <w:rsid w:val="00CA56B9"/>
    <w:rsid w:val="00CA7C42"/>
    <w:rsid w:val="00CB274E"/>
    <w:rsid w:val="00CB651F"/>
    <w:rsid w:val="00CB656A"/>
    <w:rsid w:val="00CB73B8"/>
    <w:rsid w:val="00CC469B"/>
    <w:rsid w:val="00CD1198"/>
    <w:rsid w:val="00CD13F6"/>
    <w:rsid w:val="00CD48A9"/>
    <w:rsid w:val="00CD7549"/>
    <w:rsid w:val="00CE1310"/>
    <w:rsid w:val="00CE1829"/>
    <w:rsid w:val="00CE20D7"/>
    <w:rsid w:val="00CF1296"/>
    <w:rsid w:val="00CF2EA7"/>
    <w:rsid w:val="00CF373C"/>
    <w:rsid w:val="00CF4F27"/>
    <w:rsid w:val="00D000F3"/>
    <w:rsid w:val="00D02997"/>
    <w:rsid w:val="00D02E65"/>
    <w:rsid w:val="00D05F30"/>
    <w:rsid w:val="00D13052"/>
    <w:rsid w:val="00D13888"/>
    <w:rsid w:val="00D14123"/>
    <w:rsid w:val="00D216EC"/>
    <w:rsid w:val="00D2238F"/>
    <w:rsid w:val="00D22A32"/>
    <w:rsid w:val="00D24A9B"/>
    <w:rsid w:val="00D24CC7"/>
    <w:rsid w:val="00D31A1A"/>
    <w:rsid w:val="00D34519"/>
    <w:rsid w:val="00D3708C"/>
    <w:rsid w:val="00D412AE"/>
    <w:rsid w:val="00D43643"/>
    <w:rsid w:val="00D443C3"/>
    <w:rsid w:val="00D473A2"/>
    <w:rsid w:val="00D508A1"/>
    <w:rsid w:val="00D50C35"/>
    <w:rsid w:val="00D515C7"/>
    <w:rsid w:val="00D53863"/>
    <w:rsid w:val="00D57503"/>
    <w:rsid w:val="00D61D8B"/>
    <w:rsid w:val="00D66D20"/>
    <w:rsid w:val="00D6729B"/>
    <w:rsid w:val="00D739F6"/>
    <w:rsid w:val="00D75A4F"/>
    <w:rsid w:val="00D7637F"/>
    <w:rsid w:val="00D82B8F"/>
    <w:rsid w:val="00D836B3"/>
    <w:rsid w:val="00D85637"/>
    <w:rsid w:val="00D90786"/>
    <w:rsid w:val="00D962ED"/>
    <w:rsid w:val="00D96A61"/>
    <w:rsid w:val="00DA0907"/>
    <w:rsid w:val="00DA2E19"/>
    <w:rsid w:val="00DA389F"/>
    <w:rsid w:val="00DA4522"/>
    <w:rsid w:val="00DA5931"/>
    <w:rsid w:val="00DB3836"/>
    <w:rsid w:val="00DC082C"/>
    <w:rsid w:val="00DC11FE"/>
    <w:rsid w:val="00DC1A5F"/>
    <w:rsid w:val="00DC20C2"/>
    <w:rsid w:val="00DD2B83"/>
    <w:rsid w:val="00DD4380"/>
    <w:rsid w:val="00DD6600"/>
    <w:rsid w:val="00DE606E"/>
    <w:rsid w:val="00DF0773"/>
    <w:rsid w:val="00DF530E"/>
    <w:rsid w:val="00DF7D0C"/>
    <w:rsid w:val="00E0106F"/>
    <w:rsid w:val="00E03219"/>
    <w:rsid w:val="00E034E4"/>
    <w:rsid w:val="00E043E7"/>
    <w:rsid w:val="00E05CAF"/>
    <w:rsid w:val="00E06D7D"/>
    <w:rsid w:val="00E06E29"/>
    <w:rsid w:val="00E14355"/>
    <w:rsid w:val="00E144E0"/>
    <w:rsid w:val="00E14B07"/>
    <w:rsid w:val="00E2387C"/>
    <w:rsid w:val="00E2589B"/>
    <w:rsid w:val="00E259E0"/>
    <w:rsid w:val="00E31074"/>
    <w:rsid w:val="00E32426"/>
    <w:rsid w:val="00E3260B"/>
    <w:rsid w:val="00E337EA"/>
    <w:rsid w:val="00E33F8C"/>
    <w:rsid w:val="00E34971"/>
    <w:rsid w:val="00E36A8E"/>
    <w:rsid w:val="00E411E7"/>
    <w:rsid w:val="00E50084"/>
    <w:rsid w:val="00E50EA3"/>
    <w:rsid w:val="00E57237"/>
    <w:rsid w:val="00E61415"/>
    <w:rsid w:val="00E6252C"/>
    <w:rsid w:val="00E62CF9"/>
    <w:rsid w:val="00E752B4"/>
    <w:rsid w:val="00E7768D"/>
    <w:rsid w:val="00E81F13"/>
    <w:rsid w:val="00E821FE"/>
    <w:rsid w:val="00E85E67"/>
    <w:rsid w:val="00E9228A"/>
    <w:rsid w:val="00EA22B1"/>
    <w:rsid w:val="00EA2DB2"/>
    <w:rsid w:val="00EA40A5"/>
    <w:rsid w:val="00EB57A4"/>
    <w:rsid w:val="00EC12E8"/>
    <w:rsid w:val="00EC5FC1"/>
    <w:rsid w:val="00ED1E77"/>
    <w:rsid w:val="00F04711"/>
    <w:rsid w:val="00F05F05"/>
    <w:rsid w:val="00F0757B"/>
    <w:rsid w:val="00F2136A"/>
    <w:rsid w:val="00F22173"/>
    <w:rsid w:val="00F307C7"/>
    <w:rsid w:val="00F325AB"/>
    <w:rsid w:val="00F32FC0"/>
    <w:rsid w:val="00F35297"/>
    <w:rsid w:val="00F37887"/>
    <w:rsid w:val="00F43280"/>
    <w:rsid w:val="00F44C1D"/>
    <w:rsid w:val="00F454EE"/>
    <w:rsid w:val="00F50C9F"/>
    <w:rsid w:val="00F52877"/>
    <w:rsid w:val="00F5449F"/>
    <w:rsid w:val="00F56FD5"/>
    <w:rsid w:val="00F57565"/>
    <w:rsid w:val="00F57970"/>
    <w:rsid w:val="00F644CE"/>
    <w:rsid w:val="00F64C8A"/>
    <w:rsid w:val="00F65926"/>
    <w:rsid w:val="00F66D0E"/>
    <w:rsid w:val="00F73414"/>
    <w:rsid w:val="00F73F58"/>
    <w:rsid w:val="00F75D3C"/>
    <w:rsid w:val="00F760A5"/>
    <w:rsid w:val="00F76FC8"/>
    <w:rsid w:val="00F8212D"/>
    <w:rsid w:val="00F938BD"/>
    <w:rsid w:val="00F93BFE"/>
    <w:rsid w:val="00F963B3"/>
    <w:rsid w:val="00FA0CE6"/>
    <w:rsid w:val="00FA2995"/>
    <w:rsid w:val="00FA3F61"/>
    <w:rsid w:val="00FA4CEA"/>
    <w:rsid w:val="00FB106E"/>
    <w:rsid w:val="00FB1270"/>
    <w:rsid w:val="00FB1EFE"/>
    <w:rsid w:val="00FB4D03"/>
    <w:rsid w:val="00FB71B7"/>
    <w:rsid w:val="00FC47A2"/>
    <w:rsid w:val="00FC48B0"/>
    <w:rsid w:val="00FD1968"/>
    <w:rsid w:val="00FD5685"/>
    <w:rsid w:val="00FD7A6D"/>
    <w:rsid w:val="00FE603F"/>
    <w:rsid w:val="00FE62BF"/>
    <w:rsid w:val="00FE6FA7"/>
    <w:rsid w:val="00FF3462"/>
    <w:rsid w:val="00FF4188"/>
    <w:rsid w:val="00FF4827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4817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qFormat/>
    <w:pPr>
      <w:spacing w:before="240"/>
      <w:outlineLvl w:val="0"/>
    </w:pPr>
    <w:rPr>
      <w:rFonts w:ascii="Arial" w:hAnsi="Arial"/>
      <w:b/>
      <w:sz w:val="24"/>
      <w:u w:val="single"/>
      <w:lang w:val="x-none" w:eastAsia="x-none"/>
    </w:rPr>
  </w:style>
  <w:style w:type="paragraph" w:styleId="2">
    <w:name w:val="heading 2"/>
    <w:basedOn w:val="a"/>
    <w:next w:val="a"/>
    <w:link w:val="20"/>
    <w:qFormat/>
    <w:pPr>
      <w:spacing w:before="120"/>
      <w:outlineLvl w:val="1"/>
    </w:pPr>
    <w:rPr>
      <w:rFonts w:ascii="Arial" w:hAnsi="Arial"/>
      <w:b/>
      <w:sz w:val="24"/>
      <w:lang w:val="x-none" w:eastAsia="x-none"/>
    </w:rPr>
  </w:style>
  <w:style w:type="paragraph" w:styleId="3">
    <w:name w:val="heading 3"/>
    <w:basedOn w:val="a"/>
    <w:next w:val="a0"/>
    <w:link w:val="30"/>
    <w:qFormat/>
    <w:pPr>
      <w:ind w:left="354"/>
      <w:outlineLvl w:val="2"/>
    </w:pPr>
    <w:rPr>
      <w:b/>
      <w:sz w:val="24"/>
      <w:lang w:val="x-none" w:eastAsia="x-none"/>
    </w:rPr>
  </w:style>
  <w:style w:type="paragraph" w:styleId="4">
    <w:name w:val="heading 4"/>
    <w:basedOn w:val="a"/>
    <w:next w:val="a0"/>
    <w:link w:val="40"/>
    <w:qFormat/>
    <w:pPr>
      <w:ind w:left="354"/>
      <w:outlineLvl w:val="3"/>
    </w:pPr>
    <w:rPr>
      <w:sz w:val="24"/>
      <w:u w:val="single"/>
      <w:lang w:val="x-none" w:eastAsia="x-none"/>
    </w:rPr>
  </w:style>
  <w:style w:type="paragraph" w:styleId="5">
    <w:name w:val="heading 5"/>
    <w:basedOn w:val="a"/>
    <w:next w:val="a0"/>
    <w:link w:val="50"/>
    <w:qFormat/>
    <w:pPr>
      <w:ind w:left="708"/>
      <w:outlineLvl w:val="4"/>
    </w:pPr>
    <w:rPr>
      <w:b/>
      <w:lang w:val="x-none" w:eastAsia="x-none"/>
    </w:rPr>
  </w:style>
  <w:style w:type="paragraph" w:styleId="6">
    <w:name w:val="heading 6"/>
    <w:basedOn w:val="a"/>
    <w:next w:val="a0"/>
    <w:link w:val="60"/>
    <w:qFormat/>
    <w:pPr>
      <w:ind w:left="708"/>
      <w:outlineLvl w:val="5"/>
    </w:pPr>
    <w:rPr>
      <w:u w:val="single"/>
      <w:lang w:val="x-none" w:eastAsia="x-none"/>
    </w:rPr>
  </w:style>
  <w:style w:type="paragraph" w:styleId="7">
    <w:name w:val="heading 7"/>
    <w:basedOn w:val="a"/>
    <w:next w:val="a0"/>
    <w:link w:val="70"/>
    <w:qFormat/>
    <w:pPr>
      <w:ind w:left="708"/>
      <w:outlineLvl w:val="6"/>
    </w:pPr>
    <w:rPr>
      <w:i/>
      <w:lang w:val="x-none" w:eastAsia="x-none"/>
    </w:rPr>
  </w:style>
  <w:style w:type="paragraph" w:styleId="8">
    <w:name w:val="heading 8"/>
    <w:basedOn w:val="a"/>
    <w:next w:val="a0"/>
    <w:link w:val="80"/>
    <w:qFormat/>
    <w:pPr>
      <w:ind w:left="708"/>
      <w:outlineLvl w:val="7"/>
    </w:pPr>
    <w:rPr>
      <w:i/>
      <w:lang w:val="x-none" w:eastAsia="x-none"/>
    </w:rPr>
  </w:style>
  <w:style w:type="paragraph" w:styleId="9">
    <w:name w:val="heading 9"/>
    <w:basedOn w:val="a"/>
    <w:next w:val="a0"/>
    <w:link w:val="90"/>
    <w:qFormat/>
    <w:pPr>
      <w:ind w:left="708"/>
      <w:outlineLvl w:val="8"/>
    </w:pPr>
    <w:rPr>
      <w:i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link w:val="a5"/>
    <w:semiHidden/>
  </w:style>
  <w:style w:type="paragraph" w:styleId="81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1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1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1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1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1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1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1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2">
    <w:name w:val="index 7"/>
    <w:basedOn w:val="a"/>
    <w:next w:val="a"/>
    <w:semiHidden/>
    <w:pPr>
      <w:ind w:left="1698"/>
    </w:pPr>
  </w:style>
  <w:style w:type="paragraph" w:styleId="62">
    <w:name w:val="index 6"/>
    <w:basedOn w:val="a"/>
    <w:next w:val="a"/>
    <w:semiHidden/>
    <w:pPr>
      <w:ind w:left="1415"/>
    </w:pPr>
  </w:style>
  <w:style w:type="paragraph" w:styleId="52">
    <w:name w:val="index 5"/>
    <w:basedOn w:val="a"/>
    <w:next w:val="a"/>
    <w:semiHidden/>
    <w:pPr>
      <w:ind w:left="1132"/>
    </w:pPr>
  </w:style>
  <w:style w:type="paragraph" w:styleId="42">
    <w:name w:val="index 4"/>
    <w:basedOn w:val="a"/>
    <w:next w:val="a"/>
    <w:semiHidden/>
    <w:pPr>
      <w:ind w:left="849"/>
    </w:pPr>
  </w:style>
  <w:style w:type="paragraph" w:styleId="32">
    <w:name w:val="index 3"/>
    <w:basedOn w:val="a"/>
    <w:next w:val="a"/>
    <w:semiHidden/>
    <w:pPr>
      <w:ind w:left="566"/>
    </w:pPr>
  </w:style>
  <w:style w:type="paragraph" w:styleId="22">
    <w:name w:val="index 2"/>
    <w:basedOn w:val="a"/>
    <w:next w:val="a"/>
    <w:semiHidden/>
    <w:pPr>
      <w:ind w:left="283"/>
    </w:pPr>
  </w:style>
  <w:style w:type="paragraph" w:styleId="12">
    <w:name w:val="index 1"/>
    <w:basedOn w:val="a"/>
    <w:next w:val="a"/>
    <w:semiHidden/>
  </w:style>
  <w:style w:type="paragraph" w:styleId="a6">
    <w:name w:val="index heading"/>
    <w:basedOn w:val="a"/>
    <w:next w:val="12"/>
    <w:semiHidden/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pPr>
      <w:tabs>
        <w:tab w:val="center" w:pos="4153"/>
        <w:tab w:val="right" w:pos="8306"/>
      </w:tabs>
    </w:pPr>
  </w:style>
  <w:style w:type="paragraph" w:styleId="ab">
    <w:name w:val="footnote text"/>
    <w:basedOn w:val="a"/>
    <w:link w:val="ac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d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3">
    <w:name w:val="боковик1"/>
    <w:basedOn w:val="ad"/>
    <w:pPr>
      <w:ind w:left="113"/>
    </w:pPr>
  </w:style>
  <w:style w:type="paragraph" w:customStyle="1" w:styleId="33">
    <w:name w:val="боковик3"/>
    <w:basedOn w:val="ad"/>
    <w:pPr>
      <w:jc w:val="center"/>
    </w:pPr>
    <w:rPr>
      <w:b/>
    </w:rPr>
  </w:style>
  <w:style w:type="paragraph" w:customStyle="1" w:styleId="23">
    <w:name w:val="боковик2"/>
    <w:basedOn w:val="ad"/>
    <w:pPr>
      <w:ind w:left="227"/>
    </w:pPr>
  </w:style>
  <w:style w:type="paragraph" w:customStyle="1" w:styleId="ae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4">
    <w:name w:val="цифры1"/>
    <w:basedOn w:val="ae"/>
    <w:pPr>
      <w:spacing w:before="76"/>
      <w:ind w:right="113"/>
    </w:pPr>
    <w:rPr>
      <w:sz w:val="16"/>
    </w:rPr>
  </w:style>
  <w:style w:type="character" w:styleId="af">
    <w:name w:val="page number"/>
    <w:basedOn w:val="a1"/>
    <w:rPr>
      <w:sz w:val="20"/>
    </w:rPr>
  </w:style>
  <w:style w:type="paragraph" w:styleId="af0">
    <w:name w:val="Body Text"/>
    <w:basedOn w:val="a"/>
    <w:link w:val="af1"/>
    <w:pPr>
      <w:spacing w:before="120" w:after="120"/>
      <w:jc w:val="center"/>
    </w:pPr>
    <w:rPr>
      <w:rFonts w:ascii="Arial" w:hAnsi="Arial"/>
      <w:b/>
      <w:sz w:val="16"/>
      <w:lang w:val="x-none" w:eastAsia="x-none"/>
    </w:rPr>
  </w:style>
  <w:style w:type="paragraph" w:styleId="24">
    <w:name w:val="Body Text 2"/>
    <w:basedOn w:val="a"/>
    <w:link w:val="25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  <w:lang w:val="x-none" w:eastAsia="x-none"/>
    </w:rPr>
  </w:style>
  <w:style w:type="paragraph" w:customStyle="1" w:styleId="af2">
    <w:name w:val="Наименование"/>
    <w:basedOn w:val="af3"/>
    <w:next w:val="af3"/>
    <w:pPr>
      <w:spacing w:before="240" w:after="120"/>
      <w:ind w:firstLine="0"/>
      <w:jc w:val="center"/>
    </w:pPr>
    <w:rPr>
      <w:b/>
      <w:sz w:val="22"/>
    </w:rPr>
  </w:style>
  <w:style w:type="paragraph" w:customStyle="1" w:styleId="af3">
    <w:name w:val="ОснТекст"/>
    <w:pPr>
      <w:ind w:firstLine="709"/>
      <w:jc w:val="both"/>
    </w:pPr>
    <w:rPr>
      <w:noProof/>
    </w:rPr>
  </w:style>
  <w:style w:type="paragraph" w:styleId="af4">
    <w:name w:val="Body Text Indent"/>
    <w:basedOn w:val="a"/>
    <w:link w:val="af5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  <w:lang w:val="x-none" w:eastAsia="x-none"/>
    </w:rPr>
  </w:style>
  <w:style w:type="paragraph" w:styleId="34">
    <w:name w:val="Body Text Indent 3"/>
    <w:basedOn w:val="a"/>
    <w:link w:val="35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  <w:lang w:val="x-none" w:eastAsia="x-none"/>
    </w:rPr>
  </w:style>
  <w:style w:type="paragraph" w:styleId="af6">
    <w:name w:val="Title"/>
    <w:basedOn w:val="a"/>
    <w:link w:val="af7"/>
    <w:qFormat/>
    <w:rsid w:val="009C04C6"/>
    <w:pPr>
      <w:widowControl/>
      <w:jc w:val="center"/>
    </w:pPr>
    <w:rPr>
      <w:b/>
      <w:bCs/>
      <w:sz w:val="36"/>
      <w:szCs w:val="36"/>
      <w:lang w:val="x-none" w:eastAsia="x-none"/>
    </w:rPr>
  </w:style>
  <w:style w:type="character" w:styleId="af8">
    <w:name w:val="footnote reference"/>
    <w:semiHidden/>
    <w:rsid w:val="009C04C6"/>
    <w:rPr>
      <w:vertAlign w:val="superscript"/>
    </w:rPr>
  </w:style>
  <w:style w:type="paragraph" w:styleId="af9">
    <w:name w:val="Balloon Text"/>
    <w:basedOn w:val="a"/>
    <w:link w:val="afa"/>
    <w:semiHidden/>
    <w:rsid w:val="009520B5"/>
    <w:pPr>
      <w:widowControl/>
    </w:pPr>
    <w:rPr>
      <w:rFonts w:ascii="Tahoma" w:hAnsi="Tahoma"/>
      <w:sz w:val="16"/>
      <w:lang w:val="x-none" w:eastAsia="x-none"/>
    </w:rPr>
  </w:style>
  <w:style w:type="character" w:customStyle="1" w:styleId="afa">
    <w:name w:val="Текст выноски Знак"/>
    <w:link w:val="af9"/>
    <w:locked/>
    <w:rsid w:val="009520B5"/>
    <w:rPr>
      <w:rFonts w:ascii="Tahoma" w:hAnsi="Tahoma"/>
      <w:sz w:val="16"/>
      <w:lang w:val="x-none" w:eastAsia="x-none" w:bidi="ar-SA"/>
    </w:rPr>
  </w:style>
  <w:style w:type="paragraph" w:customStyle="1" w:styleId="SHMUZ">
    <w:name w:val="SHMUZ"/>
    <w:basedOn w:val="Noparagraphstyle"/>
    <w:rsid w:val="009520B5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9520B5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9520B5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character" w:customStyle="1" w:styleId="10">
    <w:name w:val="Заголовок 1 Знак"/>
    <w:link w:val="1"/>
    <w:rsid w:val="0036356A"/>
    <w:rPr>
      <w:rFonts w:ascii="Arial" w:hAnsi="Arial"/>
      <w:b/>
      <w:sz w:val="24"/>
      <w:u w:val="single"/>
    </w:rPr>
  </w:style>
  <w:style w:type="character" w:customStyle="1" w:styleId="20">
    <w:name w:val="Заголовок 2 Знак"/>
    <w:link w:val="2"/>
    <w:rsid w:val="0036356A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36356A"/>
    <w:rPr>
      <w:b/>
      <w:sz w:val="24"/>
    </w:rPr>
  </w:style>
  <w:style w:type="character" w:customStyle="1" w:styleId="40">
    <w:name w:val="Заголовок 4 Знак"/>
    <w:link w:val="4"/>
    <w:rsid w:val="0036356A"/>
    <w:rPr>
      <w:sz w:val="24"/>
      <w:u w:val="single"/>
    </w:rPr>
  </w:style>
  <w:style w:type="character" w:customStyle="1" w:styleId="50">
    <w:name w:val="Заголовок 5 Знак"/>
    <w:link w:val="5"/>
    <w:rsid w:val="0036356A"/>
    <w:rPr>
      <w:b/>
    </w:rPr>
  </w:style>
  <w:style w:type="character" w:customStyle="1" w:styleId="60">
    <w:name w:val="Заголовок 6 Знак"/>
    <w:link w:val="6"/>
    <w:rsid w:val="0036356A"/>
    <w:rPr>
      <w:u w:val="single"/>
    </w:rPr>
  </w:style>
  <w:style w:type="character" w:customStyle="1" w:styleId="70">
    <w:name w:val="Заголовок 7 Знак"/>
    <w:link w:val="7"/>
    <w:rsid w:val="0036356A"/>
    <w:rPr>
      <w:i/>
    </w:rPr>
  </w:style>
  <w:style w:type="character" w:customStyle="1" w:styleId="80">
    <w:name w:val="Заголовок 8 Знак"/>
    <w:link w:val="8"/>
    <w:rsid w:val="0036356A"/>
    <w:rPr>
      <w:i/>
    </w:rPr>
  </w:style>
  <w:style w:type="character" w:customStyle="1" w:styleId="90">
    <w:name w:val="Заголовок 9 Знак"/>
    <w:link w:val="9"/>
    <w:rsid w:val="0036356A"/>
    <w:rPr>
      <w:i/>
    </w:rPr>
  </w:style>
  <w:style w:type="character" w:customStyle="1" w:styleId="a5">
    <w:name w:val="Текст примечания Знак"/>
    <w:link w:val="a4"/>
    <w:semiHidden/>
    <w:rsid w:val="0036356A"/>
  </w:style>
  <w:style w:type="character" w:customStyle="1" w:styleId="a8">
    <w:name w:val="Нижний колонтитул Знак"/>
    <w:link w:val="a7"/>
    <w:rsid w:val="0036356A"/>
  </w:style>
  <w:style w:type="character" w:customStyle="1" w:styleId="aa">
    <w:name w:val="Верхний колонтитул Знак"/>
    <w:link w:val="a9"/>
    <w:rsid w:val="0036356A"/>
  </w:style>
  <w:style w:type="character" w:customStyle="1" w:styleId="ac">
    <w:name w:val="Текст сноски Знак"/>
    <w:link w:val="ab"/>
    <w:semiHidden/>
    <w:rsid w:val="0036356A"/>
  </w:style>
  <w:style w:type="character" w:customStyle="1" w:styleId="af1">
    <w:name w:val="Основной текст Знак"/>
    <w:link w:val="af0"/>
    <w:rsid w:val="0036356A"/>
    <w:rPr>
      <w:rFonts w:ascii="Arial" w:hAnsi="Arial"/>
      <w:b/>
      <w:sz w:val="16"/>
    </w:rPr>
  </w:style>
  <w:style w:type="character" w:customStyle="1" w:styleId="25">
    <w:name w:val="Основной текст 2 Знак"/>
    <w:link w:val="24"/>
    <w:rsid w:val="0036356A"/>
    <w:rPr>
      <w:rFonts w:ascii="Arial" w:hAnsi="Arial"/>
      <w:b/>
      <w:sz w:val="24"/>
    </w:rPr>
  </w:style>
  <w:style w:type="character" w:customStyle="1" w:styleId="af5">
    <w:name w:val="Основной текст с отступом Знак"/>
    <w:link w:val="af4"/>
    <w:rsid w:val="0036356A"/>
    <w:rPr>
      <w:i/>
      <w:iCs/>
      <w:sz w:val="26"/>
      <w:szCs w:val="26"/>
    </w:rPr>
  </w:style>
  <w:style w:type="character" w:customStyle="1" w:styleId="35">
    <w:name w:val="Основной текст с отступом 3 Знак"/>
    <w:link w:val="34"/>
    <w:rsid w:val="0036356A"/>
    <w:rPr>
      <w:rFonts w:ascii="TimesDL" w:hAnsi="TimesDL"/>
      <w:sz w:val="26"/>
      <w:szCs w:val="26"/>
    </w:rPr>
  </w:style>
  <w:style w:type="character" w:customStyle="1" w:styleId="af7">
    <w:name w:val="Название Знак"/>
    <w:link w:val="af6"/>
    <w:rsid w:val="0036356A"/>
    <w:rPr>
      <w:b/>
      <w:bCs/>
      <w:sz w:val="36"/>
      <w:szCs w:val="36"/>
    </w:rPr>
  </w:style>
  <w:style w:type="paragraph" w:customStyle="1" w:styleId="ZAGG6">
    <w:name w:val="Стиль ZAGG + 6 пт не полужирный Авто не все прописные"/>
    <w:basedOn w:val="ZAGG"/>
    <w:rsid w:val="00C47ED7"/>
    <w:pPr>
      <w:spacing w:line="240" w:lineRule="auto"/>
    </w:pPr>
    <w:rPr>
      <w:b w:val="0"/>
      <w:bCs w:val="0"/>
      <w:caps w:val="0"/>
      <w:color w:val="auto"/>
      <w:sz w:val="12"/>
    </w:rPr>
  </w:style>
  <w:style w:type="paragraph" w:customStyle="1" w:styleId="ZAGG0">
    <w:name w:val="Стиль ZAGG + Авто"/>
    <w:basedOn w:val="ZAGG"/>
    <w:rsid w:val="00C47ED7"/>
    <w:pPr>
      <w:spacing w:line="240" w:lineRule="auto"/>
    </w:pPr>
    <w:rPr>
      <w:color w:val="auto"/>
    </w:rPr>
  </w:style>
  <w:style w:type="paragraph" w:customStyle="1" w:styleId="Arial73">
    <w:name w:val="Стиль Arial 7 пт По центру После:  3 пт"/>
    <w:basedOn w:val="a"/>
    <w:rsid w:val="00C47ED7"/>
    <w:pPr>
      <w:spacing w:after="60"/>
      <w:jc w:val="center"/>
    </w:pPr>
    <w:rPr>
      <w:rFonts w:ascii="Arial" w:hAnsi="Arial"/>
      <w:sz w:val="14"/>
    </w:rPr>
  </w:style>
  <w:style w:type="paragraph" w:customStyle="1" w:styleId="ZAGG-01">
    <w:name w:val="Стиль ZAGG + Справа:  -01 см"/>
    <w:basedOn w:val="ZAGG"/>
    <w:next w:val="ZAGG0"/>
    <w:rsid w:val="00C47ED7"/>
    <w:pPr>
      <w:spacing w:line="240" w:lineRule="auto"/>
    </w:pPr>
    <w:rPr>
      <w:rFonts w:cs="Times New Roman"/>
      <w:szCs w:val="20"/>
    </w:rPr>
  </w:style>
  <w:style w:type="character" w:customStyle="1" w:styleId="docdata">
    <w:name w:val="docdata"/>
    <w:aliases w:val="docy,v5,1010,bqiaagaaeyqcaaagiaiaaaopawaabz0daaaaaaaaaaaaaaaaaaaaaaaaaaaaaaaaaaaaaaaaaaaaaaaaaaaaaaaaaaaaaaaaaaaaaaaaaaaaaaaaaaaaaaaaaaaaaaaaaaaaaaaaaaaaaaaaaaaaaaaaaaaaaaaaaaaaaaaaaaaaaaaaaaaaaaaaaaaaaaaaaaaaaaaaaaaaaaaaaaaaaaaaaaaaaaaaaaaaaaaa"/>
    <w:basedOn w:val="a1"/>
    <w:rsid w:val="00F05F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qFormat/>
    <w:pPr>
      <w:spacing w:before="240"/>
      <w:outlineLvl w:val="0"/>
    </w:pPr>
    <w:rPr>
      <w:rFonts w:ascii="Arial" w:hAnsi="Arial"/>
      <w:b/>
      <w:sz w:val="24"/>
      <w:u w:val="single"/>
      <w:lang w:val="x-none" w:eastAsia="x-none"/>
    </w:rPr>
  </w:style>
  <w:style w:type="paragraph" w:styleId="2">
    <w:name w:val="heading 2"/>
    <w:basedOn w:val="a"/>
    <w:next w:val="a"/>
    <w:link w:val="20"/>
    <w:qFormat/>
    <w:pPr>
      <w:spacing w:before="120"/>
      <w:outlineLvl w:val="1"/>
    </w:pPr>
    <w:rPr>
      <w:rFonts w:ascii="Arial" w:hAnsi="Arial"/>
      <w:b/>
      <w:sz w:val="24"/>
      <w:lang w:val="x-none" w:eastAsia="x-none"/>
    </w:rPr>
  </w:style>
  <w:style w:type="paragraph" w:styleId="3">
    <w:name w:val="heading 3"/>
    <w:basedOn w:val="a"/>
    <w:next w:val="a0"/>
    <w:link w:val="30"/>
    <w:qFormat/>
    <w:pPr>
      <w:ind w:left="354"/>
      <w:outlineLvl w:val="2"/>
    </w:pPr>
    <w:rPr>
      <w:b/>
      <w:sz w:val="24"/>
      <w:lang w:val="x-none" w:eastAsia="x-none"/>
    </w:rPr>
  </w:style>
  <w:style w:type="paragraph" w:styleId="4">
    <w:name w:val="heading 4"/>
    <w:basedOn w:val="a"/>
    <w:next w:val="a0"/>
    <w:link w:val="40"/>
    <w:qFormat/>
    <w:pPr>
      <w:ind w:left="354"/>
      <w:outlineLvl w:val="3"/>
    </w:pPr>
    <w:rPr>
      <w:sz w:val="24"/>
      <w:u w:val="single"/>
      <w:lang w:val="x-none" w:eastAsia="x-none"/>
    </w:rPr>
  </w:style>
  <w:style w:type="paragraph" w:styleId="5">
    <w:name w:val="heading 5"/>
    <w:basedOn w:val="a"/>
    <w:next w:val="a0"/>
    <w:link w:val="50"/>
    <w:qFormat/>
    <w:pPr>
      <w:ind w:left="708"/>
      <w:outlineLvl w:val="4"/>
    </w:pPr>
    <w:rPr>
      <w:b/>
      <w:lang w:val="x-none" w:eastAsia="x-none"/>
    </w:rPr>
  </w:style>
  <w:style w:type="paragraph" w:styleId="6">
    <w:name w:val="heading 6"/>
    <w:basedOn w:val="a"/>
    <w:next w:val="a0"/>
    <w:link w:val="60"/>
    <w:qFormat/>
    <w:pPr>
      <w:ind w:left="708"/>
      <w:outlineLvl w:val="5"/>
    </w:pPr>
    <w:rPr>
      <w:u w:val="single"/>
      <w:lang w:val="x-none" w:eastAsia="x-none"/>
    </w:rPr>
  </w:style>
  <w:style w:type="paragraph" w:styleId="7">
    <w:name w:val="heading 7"/>
    <w:basedOn w:val="a"/>
    <w:next w:val="a0"/>
    <w:link w:val="70"/>
    <w:qFormat/>
    <w:pPr>
      <w:ind w:left="708"/>
      <w:outlineLvl w:val="6"/>
    </w:pPr>
    <w:rPr>
      <w:i/>
      <w:lang w:val="x-none" w:eastAsia="x-none"/>
    </w:rPr>
  </w:style>
  <w:style w:type="paragraph" w:styleId="8">
    <w:name w:val="heading 8"/>
    <w:basedOn w:val="a"/>
    <w:next w:val="a0"/>
    <w:link w:val="80"/>
    <w:qFormat/>
    <w:pPr>
      <w:ind w:left="708"/>
      <w:outlineLvl w:val="7"/>
    </w:pPr>
    <w:rPr>
      <w:i/>
      <w:lang w:val="x-none" w:eastAsia="x-none"/>
    </w:rPr>
  </w:style>
  <w:style w:type="paragraph" w:styleId="9">
    <w:name w:val="heading 9"/>
    <w:basedOn w:val="a"/>
    <w:next w:val="a0"/>
    <w:link w:val="90"/>
    <w:qFormat/>
    <w:pPr>
      <w:ind w:left="708"/>
      <w:outlineLvl w:val="8"/>
    </w:pPr>
    <w:rPr>
      <w:i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link w:val="a5"/>
    <w:semiHidden/>
  </w:style>
  <w:style w:type="paragraph" w:styleId="81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1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1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1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1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1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1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1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2">
    <w:name w:val="index 7"/>
    <w:basedOn w:val="a"/>
    <w:next w:val="a"/>
    <w:semiHidden/>
    <w:pPr>
      <w:ind w:left="1698"/>
    </w:pPr>
  </w:style>
  <w:style w:type="paragraph" w:styleId="62">
    <w:name w:val="index 6"/>
    <w:basedOn w:val="a"/>
    <w:next w:val="a"/>
    <w:semiHidden/>
    <w:pPr>
      <w:ind w:left="1415"/>
    </w:pPr>
  </w:style>
  <w:style w:type="paragraph" w:styleId="52">
    <w:name w:val="index 5"/>
    <w:basedOn w:val="a"/>
    <w:next w:val="a"/>
    <w:semiHidden/>
    <w:pPr>
      <w:ind w:left="1132"/>
    </w:pPr>
  </w:style>
  <w:style w:type="paragraph" w:styleId="42">
    <w:name w:val="index 4"/>
    <w:basedOn w:val="a"/>
    <w:next w:val="a"/>
    <w:semiHidden/>
    <w:pPr>
      <w:ind w:left="849"/>
    </w:pPr>
  </w:style>
  <w:style w:type="paragraph" w:styleId="32">
    <w:name w:val="index 3"/>
    <w:basedOn w:val="a"/>
    <w:next w:val="a"/>
    <w:semiHidden/>
    <w:pPr>
      <w:ind w:left="566"/>
    </w:pPr>
  </w:style>
  <w:style w:type="paragraph" w:styleId="22">
    <w:name w:val="index 2"/>
    <w:basedOn w:val="a"/>
    <w:next w:val="a"/>
    <w:semiHidden/>
    <w:pPr>
      <w:ind w:left="283"/>
    </w:pPr>
  </w:style>
  <w:style w:type="paragraph" w:styleId="12">
    <w:name w:val="index 1"/>
    <w:basedOn w:val="a"/>
    <w:next w:val="a"/>
    <w:semiHidden/>
  </w:style>
  <w:style w:type="paragraph" w:styleId="a6">
    <w:name w:val="index heading"/>
    <w:basedOn w:val="a"/>
    <w:next w:val="12"/>
    <w:semiHidden/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pPr>
      <w:tabs>
        <w:tab w:val="center" w:pos="4153"/>
        <w:tab w:val="right" w:pos="8306"/>
      </w:tabs>
    </w:pPr>
  </w:style>
  <w:style w:type="paragraph" w:styleId="ab">
    <w:name w:val="footnote text"/>
    <w:basedOn w:val="a"/>
    <w:link w:val="ac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d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3">
    <w:name w:val="боковик1"/>
    <w:basedOn w:val="ad"/>
    <w:pPr>
      <w:ind w:left="113"/>
    </w:pPr>
  </w:style>
  <w:style w:type="paragraph" w:customStyle="1" w:styleId="33">
    <w:name w:val="боковик3"/>
    <w:basedOn w:val="ad"/>
    <w:pPr>
      <w:jc w:val="center"/>
    </w:pPr>
    <w:rPr>
      <w:b/>
    </w:rPr>
  </w:style>
  <w:style w:type="paragraph" w:customStyle="1" w:styleId="23">
    <w:name w:val="боковик2"/>
    <w:basedOn w:val="ad"/>
    <w:pPr>
      <w:ind w:left="227"/>
    </w:pPr>
  </w:style>
  <w:style w:type="paragraph" w:customStyle="1" w:styleId="ae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4">
    <w:name w:val="цифры1"/>
    <w:basedOn w:val="ae"/>
    <w:pPr>
      <w:spacing w:before="76"/>
      <w:ind w:right="113"/>
    </w:pPr>
    <w:rPr>
      <w:sz w:val="16"/>
    </w:rPr>
  </w:style>
  <w:style w:type="character" w:styleId="af">
    <w:name w:val="page number"/>
    <w:basedOn w:val="a1"/>
    <w:rPr>
      <w:sz w:val="20"/>
    </w:rPr>
  </w:style>
  <w:style w:type="paragraph" w:styleId="af0">
    <w:name w:val="Body Text"/>
    <w:basedOn w:val="a"/>
    <w:link w:val="af1"/>
    <w:pPr>
      <w:spacing w:before="120" w:after="120"/>
      <w:jc w:val="center"/>
    </w:pPr>
    <w:rPr>
      <w:rFonts w:ascii="Arial" w:hAnsi="Arial"/>
      <w:b/>
      <w:sz w:val="16"/>
      <w:lang w:val="x-none" w:eastAsia="x-none"/>
    </w:rPr>
  </w:style>
  <w:style w:type="paragraph" w:styleId="24">
    <w:name w:val="Body Text 2"/>
    <w:basedOn w:val="a"/>
    <w:link w:val="25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  <w:lang w:val="x-none" w:eastAsia="x-none"/>
    </w:rPr>
  </w:style>
  <w:style w:type="paragraph" w:customStyle="1" w:styleId="af2">
    <w:name w:val="Наименование"/>
    <w:basedOn w:val="af3"/>
    <w:next w:val="af3"/>
    <w:pPr>
      <w:spacing w:before="240" w:after="120"/>
      <w:ind w:firstLine="0"/>
      <w:jc w:val="center"/>
    </w:pPr>
    <w:rPr>
      <w:b/>
      <w:sz w:val="22"/>
    </w:rPr>
  </w:style>
  <w:style w:type="paragraph" w:customStyle="1" w:styleId="af3">
    <w:name w:val="ОснТекст"/>
    <w:pPr>
      <w:ind w:firstLine="709"/>
      <w:jc w:val="both"/>
    </w:pPr>
    <w:rPr>
      <w:noProof/>
    </w:rPr>
  </w:style>
  <w:style w:type="paragraph" w:styleId="af4">
    <w:name w:val="Body Text Indent"/>
    <w:basedOn w:val="a"/>
    <w:link w:val="af5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  <w:lang w:val="x-none" w:eastAsia="x-none"/>
    </w:rPr>
  </w:style>
  <w:style w:type="paragraph" w:styleId="34">
    <w:name w:val="Body Text Indent 3"/>
    <w:basedOn w:val="a"/>
    <w:link w:val="35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  <w:lang w:val="x-none" w:eastAsia="x-none"/>
    </w:rPr>
  </w:style>
  <w:style w:type="paragraph" w:styleId="af6">
    <w:name w:val="Title"/>
    <w:basedOn w:val="a"/>
    <w:link w:val="af7"/>
    <w:qFormat/>
    <w:rsid w:val="009C04C6"/>
    <w:pPr>
      <w:widowControl/>
      <w:jc w:val="center"/>
    </w:pPr>
    <w:rPr>
      <w:b/>
      <w:bCs/>
      <w:sz w:val="36"/>
      <w:szCs w:val="36"/>
      <w:lang w:val="x-none" w:eastAsia="x-none"/>
    </w:rPr>
  </w:style>
  <w:style w:type="character" w:styleId="af8">
    <w:name w:val="footnote reference"/>
    <w:semiHidden/>
    <w:rsid w:val="009C04C6"/>
    <w:rPr>
      <w:vertAlign w:val="superscript"/>
    </w:rPr>
  </w:style>
  <w:style w:type="paragraph" w:styleId="af9">
    <w:name w:val="Balloon Text"/>
    <w:basedOn w:val="a"/>
    <w:link w:val="afa"/>
    <w:semiHidden/>
    <w:rsid w:val="009520B5"/>
    <w:pPr>
      <w:widowControl/>
    </w:pPr>
    <w:rPr>
      <w:rFonts w:ascii="Tahoma" w:hAnsi="Tahoma"/>
      <w:sz w:val="16"/>
      <w:lang w:val="x-none" w:eastAsia="x-none"/>
    </w:rPr>
  </w:style>
  <w:style w:type="character" w:customStyle="1" w:styleId="afa">
    <w:name w:val="Текст выноски Знак"/>
    <w:link w:val="af9"/>
    <w:locked/>
    <w:rsid w:val="009520B5"/>
    <w:rPr>
      <w:rFonts w:ascii="Tahoma" w:hAnsi="Tahoma"/>
      <w:sz w:val="16"/>
      <w:lang w:val="x-none" w:eastAsia="x-none" w:bidi="ar-SA"/>
    </w:rPr>
  </w:style>
  <w:style w:type="paragraph" w:customStyle="1" w:styleId="SHMUZ">
    <w:name w:val="SHMUZ"/>
    <w:basedOn w:val="Noparagraphstyle"/>
    <w:rsid w:val="009520B5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9520B5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9520B5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character" w:customStyle="1" w:styleId="10">
    <w:name w:val="Заголовок 1 Знак"/>
    <w:link w:val="1"/>
    <w:rsid w:val="0036356A"/>
    <w:rPr>
      <w:rFonts w:ascii="Arial" w:hAnsi="Arial"/>
      <w:b/>
      <w:sz w:val="24"/>
      <w:u w:val="single"/>
    </w:rPr>
  </w:style>
  <w:style w:type="character" w:customStyle="1" w:styleId="20">
    <w:name w:val="Заголовок 2 Знак"/>
    <w:link w:val="2"/>
    <w:rsid w:val="0036356A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36356A"/>
    <w:rPr>
      <w:b/>
      <w:sz w:val="24"/>
    </w:rPr>
  </w:style>
  <w:style w:type="character" w:customStyle="1" w:styleId="40">
    <w:name w:val="Заголовок 4 Знак"/>
    <w:link w:val="4"/>
    <w:rsid w:val="0036356A"/>
    <w:rPr>
      <w:sz w:val="24"/>
      <w:u w:val="single"/>
    </w:rPr>
  </w:style>
  <w:style w:type="character" w:customStyle="1" w:styleId="50">
    <w:name w:val="Заголовок 5 Знак"/>
    <w:link w:val="5"/>
    <w:rsid w:val="0036356A"/>
    <w:rPr>
      <w:b/>
    </w:rPr>
  </w:style>
  <w:style w:type="character" w:customStyle="1" w:styleId="60">
    <w:name w:val="Заголовок 6 Знак"/>
    <w:link w:val="6"/>
    <w:rsid w:val="0036356A"/>
    <w:rPr>
      <w:u w:val="single"/>
    </w:rPr>
  </w:style>
  <w:style w:type="character" w:customStyle="1" w:styleId="70">
    <w:name w:val="Заголовок 7 Знак"/>
    <w:link w:val="7"/>
    <w:rsid w:val="0036356A"/>
    <w:rPr>
      <w:i/>
    </w:rPr>
  </w:style>
  <w:style w:type="character" w:customStyle="1" w:styleId="80">
    <w:name w:val="Заголовок 8 Знак"/>
    <w:link w:val="8"/>
    <w:rsid w:val="0036356A"/>
    <w:rPr>
      <w:i/>
    </w:rPr>
  </w:style>
  <w:style w:type="character" w:customStyle="1" w:styleId="90">
    <w:name w:val="Заголовок 9 Знак"/>
    <w:link w:val="9"/>
    <w:rsid w:val="0036356A"/>
    <w:rPr>
      <w:i/>
    </w:rPr>
  </w:style>
  <w:style w:type="character" w:customStyle="1" w:styleId="a5">
    <w:name w:val="Текст примечания Знак"/>
    <w:link w:val="a4"/>
    <w:semiHidden/>
    <w:rsid w:val="0036356A"/>
  </w:style>
  <w:style w:type="character" w:customStyle="1" w:styleId="a8">
    <w:name w:val="Нижний колонтитул Знак"/>
    <w:link w:val="a7"/>
    <w:rsid w:val="0036356A"/>
  </w:style>
  <w:style w:type="character" w:customStyle="1" w:styleId="aa">
    <w:name w:val="Верхний колонтитул Знак"/>
    <w:link w:val="a9"/>
    <w:rsid w:val="0036356A"/>
  </w:style>
  <w:style w:type="character" w:customStyle="1" w:styleId="ac">
    <w:name w:val="Текст сноски Знак"/>
    <w:link w:val="ab"/>
    <w:semiHidden/>
    <w:rsid w:val="0036356A"/>
  </w:style>
  <w:style w:type="character" w:customStyle="1" w:styleId="af1">
    <w:name w:val="Основной текст Знак"/>
    <w:link w:val="af0"/>
    <w:rsid w:val="0036356A"/>
    <w:rPr>
      <w:rFonts w:ascii="Arial" w:hAnsi="Arial"/>
      <w:b/>
      <w:sz w:val="16"/>
    </w:rPr>
  </w:style>
  <w:style w:type="character" w:customStyle="1" w:styleId="25">
    <w:name w:val="Основной текст 2 Знак"/>
    <w:link w:val="24"/>
    <w:rsid w:val="0036356A"/>
    <w:rPr>
      <w:rFonts w:ascii="Arial" w:hAnsi="Arial"/>
      <w:b/>
      <w:sz w:val="24"/>
    </w:rPr>
  </w:style>
  <w:style w:type="character" w:customStyle="1" w:styleId="af5">
    <w:name w:val="Основной текст с отступом Знак"/>
    <w:link w:val="af4"/>
    <w:rsid w:val="0036356A"/>
    <w:rPr>
      <w:i/>
      <w:iCs/>
      <w:sz w:val="26"/>
      <w:szCs w:val="26"/>
    </w:rPr>
  </w:style>
  <w:style w:type="character" w:customStyle="1" w:styleId="35">
    <w:name w:val="Основной текст с отступом 3 Знак"/>
    <w:link w:val="34"/>
    <w:rsid w:val="0036356A"/>
    <w:rPr>
      <w:rFonts w:ascii="TimesDL" w:hAnsi="TimesDL"/>
      <w:sz w:val="26"/>
      <w:szCs w:val="26"/>
    </w:rPr>
  </w:style>
  <w:style w:type="character" w:customStyle="1" w:styleId="af7">
    <w:name w:val="Название Знак"/>
    <w:link w:val="af6"/>
    <w:rsid w:val="0036356A"/>
    <w:rPr>
      <w:b/>
      <w:bCs/>
      <w:sz w:val="36"/>
      <w:szCs w:val="36"/>
    </w:rPr>
  </w:style>
  <w:style w:type="paragraph" w:customStyle="1" w:styleId="ZAGG6">
    <w:name w:val="Стиль ZAGG + 6 пт не полужирный Авто не все прописные"/>
    <w:basedOn w:val="ZAGG"/>
    <w:rsid w:val="00C47ED7"/>
    <w:pPr>
      <w:spacing w:line="240" w:lineRule="auto"/>
    </w:pPr>
    <w:rPr>
      <w:b w:val="0"/>
      <w:bCs w:val="0"/>
      <w:caps w:val="0"/>
      <w:color w:val="auto"/>
      <w:sz w:val="12"/>
    </w:rPr>
  </w:style>
  <w:style w:type="paragraph" w:customStyle="1" w:styleId="ZAGG0">
    <w:name w:val="Стиль ZAGG + Авто"/>
    <w:basedOn w:val="ZAGG"/>
    <w:rsid w:val="00C47ED7"/>
    <w:pPr>
      <w:spacing w:line="240" w:lineRule="auto"/>
    </w:pPr>
    <w:rPr>
      <w:color w:val="auto"/>
    </w:rPr>
  </w:style>
  <w:style w:type="paragraph" w:customStyle="1" w:styleId="Arial73">
    <w:name w:val="Стиль Arial 7 пт По центру После:  3 пт"/>
    <w:basedOn w:val="a"/>
    <w:rsid w:val="00C47ED7"/>
    <w:pPr>
      <w:spacing w:after="60"/>
      <w:jc w:val="center"/>
    </w:pPr>
    <w:rPr>
      <w:rFonts w:ascii="Arial" w:hAnsi="Arial"/>
      <w:sz w:val="14"/>
    </w:rPr>
  </w:style>
  <w:style w:type="paragraph" w:customStyle="1" w:styleId="ZAGG-01">
    <w:name w:val="Стиль ZAGG + Справа:  -01 см"/>
    <w:basedOn w:val="ZAGG"/>
    <w:next w:val="ZAGG0"/>
    <w:rsid w:val="00C47ED7"/>
    <w:pPr>
      <w:spacing w:line="240" w:lineRule="auto"/>
    </w:pPr>
    <w:rPr>
      <w:rFonts w:cs="Times New Roman"/>
      <w:szCs w:val="20"/>
    </w:rPr>
  </w:style>
  <w:style w:type="character" w:customStyle="1" w:styleId="docdata">
    <w:name w:val="docdata"/>
    <w:aliases w:val="docy,v5,1010,bqiaagaaeyqcaaagiaiaaaopawaabz0daaaaaaaaaaaaaaaaaaaaaaaaaaaaaaaaaaaaaaaaaaaaaaaaaaaaaaaaaaaaaaaaaaaaaaaaaaaaaaaaaaaaaaaaaaaaaaaaaaaaaaaaaaaaaaaaaaaaaaaaaaaaaaaaaaaaaaaaaaaaaaaaaaaaaaaaaaaaaaaaaaaaaaaaaaaaaaaaaaaaaaaaaaaaaaaaaaaaaaaa"/>
    <w:basedOn w:val="a1"/>
    <w:rsid w:val="00F05F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A53E5-20C0-4C12-8372-28DCD1D15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1307</Words>
  <Characters>9060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Elcom Ltd</Company>
  <LinksUpToDate>false</LinksUpToDate>
  <CharactersWithSpaces>10347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Дмитрий Спицын</dc:creator>
  <cp:lastModifiedBy>Новикова Ольга Евгеньевна</cp:lastModifiedBy>
  <cp:revision>30</cp:revision>
  <cp:lastPrinted>2020-07-28T08:07:00Z</cp:lastPrinted>
  <dcterms:created xsi:type="dcterms:W3CDTF">2020-10-25T18:19:00Z</dcterms:created>
  <dcterms:modified xsi:type="dcterms:W3CDTF">2024-11-29T11:34:00Z</dcterms:modified>
</cp:coreProperties>
</file>